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Borders>
          <w:insideH w:val="single" w:sz="4" w:space="0" w:color="auto"/>
        </w:tblBorders>
        <w:tblLook w:val="0000" w:firstRow="0" w:lastRow="0" w:firstColumn="0" w:lastColumn="0" w:noHBand="0" w:noVBand="0"/>
      </w:tblPr>
      <w:tblGrid>
        <w:gridCol w:w="3261"/>
        <w:gridCol w:w="5811"/>
      </w:tblGrid>
      <w:tr w:rsidR="00A5528D" w:rsidRPr="00A5528D" w:rsidTr="00284143">
        <w:trPr>
          <w:trHeight w:val="1413"/>
        </w:trPr>
        <w:tc>
          <w:tcPr>
            <w:tcW w:w="3261" w:type="dxa"/>
          </w:tcPr>
          <w:p w:rsidR="00A5528D" w:rsidRPr="00284143" w:rsidRDefault="00A5528D" w:rsidP="00A5528D">
            <w:pPr>
              <w:spacing w:after="0" w:line="240" w:lineRule="auto"/>
              <w:jc w:val="center"/>
              <w:rPr>
                <w:rFonts w:ascii="Times New Roman" w:eastAsia="Times New Roman" w:hAnsi="Times New Roman" w:cs="Times New Roman"/>
                <w:b/>
                <w:bCs/>
                <w:sz w:val="26"/>
                <w:szCs w:val="26"/>
                <w:lang w:val="en-US"/>
              </w:rPr>
            </w:pPr>
            <w:bookmarkStart w:id="0" w:name="_GoBack"/>
            <w:bookmarkEnd w:id="0"/>
            <w:r w:rsidRPr="00284143">
              <w:rPr>
                <w:rFonts w:ascii="Times New Roman" w:eastAsia="Times New Roman" w:hAnsi="Times New Roman" w:cs="Times New Roman"/>
                <w:b/>
                <w:bCs/>
                <w:sz w:val="26"/>
                <w:szCs w:val="26"/>
                <w:lang w:val="en-US"/>
              </w:rPr>
              <w:t>HỘI ĐỒNG NHÂN DÂN</w:t>
            </w:r>
          </w:p>
          <w:p w:rsidR="00A5528D" w:rsidRPr="00284143" w:rsidRDefault="00A67FBE" w:rsidP="00A5528D">
            <w:pPr>
              <w:spacing w:after="0"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lang w:val="en-US"/>
              </w:rPr>
              <w:t>XÃ NẬM HÀNG</w:t>
            </w:r>
          </w:p>
          <w:p w:rsidR="00A5528D" w:rsidRPr="00A5528D" w:rsidRDefault="00E0685C" w:rsidP="00A5528D">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591820</wp:posOffset>
                      </wp:positionH>
                      <wp:positionV relativeFrom="paragraph">
                        <wp:posOffset>27940</wp:posOffset>
                      </wp:positionV>
                      <wp:extent cx="720090" cy="0"/>
                      <wp:effectExtent l="0" t="0" r="22860" b="19050"/>
                      <wp:wrapNone/>
                      <wp:docPr id="3" name="Đường kết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pt,2.2pt" to="103.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"/>
                  </w:pict>
                </mc:Fallback>
              </mc:AlternateContent>
            </w:r>
          </w:p>
          <w:p w:rsidR="00A5528D" w:rsidRPr="00532E05" w:rsidRDefault="00A5528D" w:rsidP="00532E05">
            <w:pPr>
              <w:spacing w:after="0" w:line="240" w:lineRule="auto"/>
              <w:jc w:val="center"/>
              <w:rPr>
                <w:rFonts w:ascii="Times New Roman" w:eastAsia="Times New Roman" w:hAnsi="Times New Roman" w:cs="Times New Roman"/>
                <w:sz w:val="28"/>
                <w:szCs w:val="28"/>
                <w:lang w:val="en-US"/>
              </w:rPr>
            </w:pPr>
            <w:r w:rsidRPr="00A5528D">
              <w:rPr>
                <w:rFonts w:ascii="Times New Roman" w:eastAsia="Times New Roman" w:hAnsi="Times New Roman" w:cs="Times New Roman"/>
                <w:sz w:val="28"/>
                <w:szCs w:val="28"/>
                <w:lang w:val="en-US"/>
              </w:rPr>
              <w:t xml:space="preserve">Số:   </w:t>
            </w:r>
            <w:r w:rsidR="0005428D">
              <w:rPr>
                <w:rFonts w:ascii="Times New Roman" w:eastAsia="Times New Roman" w:hAnsi="Times New Roman" w:cs="Times New Roman"/>
                <w:sz w:val="28"/>
                <w:szCs w:val="28"/>
                <w:lang w:val="en-US"/>
              </w:rPr>
              <w:t xml:space="preserve">    </w:t>
            </w:r>
            <w:r w:rsidRPr="00A5528D">
              <w:rPr>
                <w:rFonts w:ascii="Times New Roman" w:eastAsia="Times New Roman" w:hAnsi="Times New Roman" w:cs="Times New Roman"/>
                <w:sz w:val="28"/>
                <w:szCs w:val="28"/>
                <w:lang w:val="en-US"/>
              </w:rPr>
              <w:t xml:space="preserve">   /NQ-HĐND</w:t>
            </w:r>
          </w:p>
        </w:tc>
        <w:tc>
          <w:tcPr>
            <w:tcW w:w="5811" w:type="dxa"/>
          </w:tcPr>
          <w:p w:rsidR="00A5528D" w:rsidRPr="00284143" w:rsidRDefault="00A5528D" w:rsidP="00A5528D">
            <w:pPr>
              <w:spacing w:after="0" w:line="240" w:lineRule="auto"/>
              <w:jc w:val="center"/>
              <w:rPr>
                <w:rFonts w:ascii="Times New Roman" w:eastAsia="Times New Roman" w:hAnsi="Times New Roman" w:cs="Times New Roman"/>
                <w:b/>
                <w:bCs/>
                <w:sz w:val="26"/>
                <w:szCs w:val="26"/>
                <w:lang w:val="en-US"/>
              </w:rPr>
            </w:pPr>
            <w:r w:rsidRPr="00284143">
              <w:rPr>
                <w:rFonts w:ascii="Times New Roman" w:eastAsia="Times New Roman" w:hAnsi="Times New Roman" w:cs="Times New Roman"/>
                <w:b/>
                <w:bCs/>
                <w:sz w:val="26"/>
                <w:szCs w:val="26"/>
                <w:lang w:val="en-US"/>
              </w:rPr>
              <w:t>CỘNG HÒA XÃ HỘI CHỦ NGHĨA VIỆT</w:t>
            </w:r>
            <w:r w:rsidR="00284143">
              <w:rPr>
                <w:rFonts w:ascii="Times New Roman" w:eastAsia="Times New Roman" w:hAnsi="Times New Roman" w:cs="Times New Roman"/>
                <w:b/>
                <w:bCs/>
                <w:sz w:val="26"/>
                <w:szCs w:val="26"/>
                <w:lang w:val="en-US"/>
              </w:rPr>
              <w:t xml:space="preserve"> NAM</w:t>
            </w:r>
          </w:p>
          <w:p w:rsidR="00A5528D" w:rsidRPr="00A5528D" w:rsidRDefault="00A5528D" w:rsidP="00A5528D">
            <w:pPr>
              <w:spacing w:after="0" w:line="240" w:lineRule="auto"/>
              <w:jc w:val="center"/>
              <w:rPr>
                <w:rFonts w:ascii="Times New Roman" w:eastAsia="Times New Roman" w:hAnsi="Times New Roman" w:cs="Times New Roman"/>
                <w:b/>
                <w:sz w:val="28"/>
                <w:szCs w:val="28"/>
                <w:lang w:val="en-US"/>
              </w:rPr>
            </w:pPr>
            <w:r w:rsidRPr="00A5528D">
              <w:rPr>
                <w:rFonts w:ascii="Times New Roman" w:eastAsia="Times New Roman" w:hAnsi="Times New Roman" w:cs="Times New Roman"/>
                <w:b/>
                <w:sz w:val="28"/>
                <w:szCs w:val="28"/>
                <w:lang w:val="en-US"/>
              </w:rPr>
              <w:t>Độc lập - Tự do - Hạnh phúc</w:t>
            </w:r>
          </w:p>
          <w:p w:rsidR="00A5528D" w:rsidRPr="00A5528D" w:rsidRDefault="00E0685C" w:rsidP="00A5528D">
            <w:pPr>
              <w:spacing w:after="0" w:line="240" w:lineRule="auto"/>
              <w:jc w:val="right"/>
              <w:rPr>
                <w:rFonts w:ascii="Times New Roman" w:eastAsia="Times New Roman" w:hAnsi="Times New Roman" w:cs="Times New Roman"/>
                <w:bCs/>
                <w:i/>
                <w:sz w:val="28"/>
                <w:szCs w:val="28"/>
                <w:lang w:val="en-US"/>
              </w:rPr>
            </w:pPr>
            <w:r>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690245</wp:posOffset>
                      </wp:positionH>
                      <wp:positionV relativeFrom="paragraph">
                        <wp:posOffset>33654</wp:posOffset>
                      </wp:positionV>
                      <wp:extent cx="2160270" cy="0"/>
                      <wp:effectExtent l="0" t="0" r="11430" b="19050"/>
                      <wp:wrapNone/>
                      <wp:docPr id="2" name="Đường kết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2.65pt" to="22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"/>
                  </w:pict>
                </mc:Fallback>
              </mc:AlternateContent>
            </w:r>
          </w:p>
          <w:p w:rsidR="00A5528D" w:rsidRPr="00532E05" w:rsidRDefault="00A5528D" w:rsidP="00532E05">
            <w:pPr>
              <w:spacing w:after="0" w:line="240" w:lineRule="auto"/>
              <w:jc w:val="center"/>
              <w:rPr>
                <w:rFonts w:ascii="Times New Roman" w:eastAsia="Times New Roman" w:hAnsi="Times New Roman" w:cs="Times New Roman"/>
                <w:bCs/>
                <w:i/>
                <w:sz w:val="28"/>
                <w:szCs w:val="28"/>
                <w:lang w:val="en-US"/>
              </w:rPr>
            </w:pPr>
            <w:r w:rsidRPr="00A5528D">
              <w:rPr>
                <w:rFonts w:ascii="Times New Roman" w:eastAsia="Times New Roman" w:hAnsi="Times New Roman" w:cs="Times New Roman"/>
                <w:bCs/>
                <w:i/>
                <w:sz w:val="28"/>
                <w:szCs w:val="28"/>
                <w:lang w:val="en-US"/>
              </w:rPr>
              <w:t xml:space="preserve">      Nậm </w:t>
            </w:r>
            <w:r w:rsidR="00A67FBE">
              <w:rPr>
                <w:rFonts w:ascii="Times New Roman" w:eastAsia="Times New Roman" w:hAnsi="Times New Roman" w:cs="Times New Roman"/>
                <w:bCs/>
                <w:i/>
                <w:sz w:val="28"/>
                <w:szCs w:val="28"/>
                <w:lang w:val="en-US"/>
              </w:rPr>
              <w:t>Hàng,</w:t>
            </w:r>
            <w:r w:rsidRPr="00A5528D">
              <w:rPr>
                <w:rFonts w:ascii="Times New Roman" w:eastAsia="Times New Roman" w:hAnsi="Times New Roman" w:cs="Times New Roman"/>
                <w:bCs/>
                <w:i/>
                <w:sz w:val="28"/>
                <w:szCs w:val="28"/>
                <w:lang w:val="en-US"/>
              </w:rPr>
              <w:t xml:space="preserve">ngày   </w:t>
            </w:r>
            <w:r w:rsidR="00CF739A">
              <w:rPr>
                <w:rFonts w:ascii="Times New Roman" w:eastAsia="Times New Roman" w:hAnsi="Times New Roman" w:cs="Times New Roman"/>
                <w:bCs/>
                <w:i/>
                <w:sz w:val="28"/>
                <w:szCs w:val="28"/>
                <w:lang w:val="en-US"/>
              </w:rPr>
              <w:t xml:space="preserve"> </w:t>
            </w:r>
            <w:r w:rsidRPr="00A5528D">
              <w:rPr>
                <w:rFonts w:ascii="Times New Roman" w:eastAsia="Times New Roman" w:hAnsi="Times New Roman" w:cs="Times New Roman"/>
                <w:bCs/>
                <w:i/>
                <w:sz w:val="28"/>
                <w:szCs w:val="28"/>
                <w:lang w:val="en-US"/>
              </w:rPr>
              <w:t xml:space="preserve">  tháng</w:t>
            </w:r>
            <w:r w:rsidR="00532E05">
              <w:rPr>
                <w:rFonts w:ascii="Times New Roman" w:eastAsia="Times New Roman" w:hAnsi="Times New Roman" w:cs="Times New Roman"/>
                <w:bCs/>
                <w:i/>
                <w:sz w:val="28"/>
                <w:szCs w:val="28"/>
                <w:lang w:val="en-US"/>
              </w:rPr>
              <w:t xml:space="preserve"> 3</w:t>
            </w:r>
            <w:r w:rsidR="00CF739A">
              <w:rPr>
                <w:rFonts w:ascii="Times New Roman" w:eastAsia="Times New Roman" w:hAnsi="Times New Roman" w:cs="Times New Roman"/>
                <w:bCs/>
                <w:i/>
                <w:sz w:val="28"/>
                <w:szCs w:val="28"/>
                <w:lang w:val="en-US"/>
              </w:rPr>
              <w:t xml:space="preserve"> </w:t>
            </w:r>
            <w:r w:rsidRPr="00A5528D">
              <w:rPr>
                <w:rFonts w:ascii="Times New Roman" w:eastAsia="Times New Roman" w:hAnsi="Times New Roman" w:cs="Times New Roman"/>
                <w:bCs/>
                <w:i/>
                <w:sz w:val="28"/>
                <w:szCs w:val="28"/>
                <w:lang w:val="en-US"/>
              </w:rPr>
              <w:t>năm 20</w:t>
            </w:r>
            <w:r w:rsidR="00CF739A">
              <w:rPr>
                <w:rFonts w:ascii="Times New Roman" w:eastAsia="Times New Roman" w:hAnsi="Times New Roman" w:cs="Times New Roman"/>
                <w:bCs/>
                <w:i/>
                <w:sz w:val="28"/>
                <w:szCs w:val="28"/>
                <w:lang w:val="en-US"/>
              </w:rPr>
              <w:t>2</w:t>
            </w:r>
            <w:r w:rsidR="00A67FBE">
              <w:rPr>
                <w:rFonts w:ascii="Times New Roman" w:eastAsia="Times New Roman" w:hAnsi="Times New Roman" w:cs="Times New Roman"/>
                <w:bCs/>
                <w:i/>
                <w:sz w:val="28"/>
                <w:szCs w:val="28"/>
                <w:lang w:val="en-US"/>
              </w:rPr>
              <w:t>6</w:t>
            </w:r>
          </w:p>
        </w:tc>
      </w:tr>
    </w:tbl>
    <w:p w:rsidR="00A5528D" w:rsidRPr="00A5528D" w:rsidRDefault="00A5528D" w:rsidP="00A5528D">
      <w:pPr>
        <w:spacing w:after="0" w:line="240" w:lineRule="auto"/>
        <w:jc w:val="center"/>
        <w:rPr>
          <w:rFonts w:ascii="Times New Roman" w:eastAsia="Times New Roman" w:hAnsi="Times New Roman" w:cs="Times New Roman"/>
          <w:b/>
          <w:sz w:val="28"/>
          <w:szCs w:val="28"/>
          <w:lang w:val="en-US"/>
        </w:rPr>
      </w:pPr>
    </w:p>
    <w:p w:rsidR="00A5528D" w:rsidRPr="00284143" w:rsidRDefault="00A5528D" w:rsidP="0005428D">
      <w:pPr>
        <w:spacing w:after="0" w:line="240" w:lineRule="auto"/>
        <w:jc w:val="center"/>
        <w:rPr>
          <w:rFonts w:ascii="Times New Roman" w:eastAsia="Times New Roman" w:hAnsi="Times New Roman" w:cs="Times New Roman"/>
          <w:b/>
          <w:sz w:val="28"/>
          <w:szCs w:val="28"/>
          <w:lang w:val="en-US"/>
        </w:rPr>
      </w:pPr>
      <w:r w:rsidRPr="00284143">
        <w:rPr>
          <w:rFonts w:ascii="Times New Roman" w:eastAsia="Times New Roman" w:hAnsi="Times New Roman" w:cs="Times New Roman"/>
          <w:b/>
          <w:sz w:val="28"/>
          <w:szCs w:val="28"/>
          <w:lang w:val="en-US"/>
        </w:rPr>
        <w:t>NGHỊ QUYẾT</w:t>
      </w:r>
    </w:p>
    <w:p w:rsidR="00532E05" w:rsidRDefault="00F92121" w:rsidP="00532E05">
      <w:pPr>
        <w:spacing w:after="0" w:line="240" w:lineRule="auto"/>
        <w:jc w:val="center"/>
        <w:rPr>
          <w:rFonts w:ascii="Times New Roman" w:eastAsia="Times New Roman" w:hAnsi="Times New Roman" w:cs="Times New Roman"/>
          <w:b/>
          <w:sz w:val="28"/>
          <w:szCs w:val="20"/>
          <w:lang w:val="en-US"/>
        </w:rPr>
      </w:pPr>
      <w:r>
        <w:rPr>
          <w:rFonts w:ascii="Times New Roman" w:eastAsia="Times New Roman" w:hAnsi="Times New Roman" w:cs="Times New Roman"/>
          <w:b/>
          <w:sz w:val="28"/>
          <w:szCs w:val="20"/>
        </w:rPr>
        <w:t>Về việc</w:t>
      </w:r>
      <w:r w:rsidRPr="00F92121">
        <w:rPr>
          <w:rFonts w:ascii="Times New Roman" w:eastAsia="Times New Roman" w:hAnsi="Times New Roman" w:cs="Times New Roman"/>
          <w:b/>
          <w:sz w:val="28"/>
          <w:szCs w:val="20"/>
          <w:lang w:val="en-US"/>
        </w:rPr>
        <w:t xml:space="preserve"> điều chỉnh dự toán, phân bổ chi tiết kinh phí thực </w:t>
      </w:r>
    </w:p>
    <w:p w:rsidR="00F92121" w:rsidRPr="00532E05" w:rsidRDefault="00F92121" w:rsidP="00532E05">
      <w:pPr>
        <w:spacing w:after="0" w:line="240" w:lineRule="auto"/>
        <w:jc w:val="center"/>
        <w:rPr>
          <w:rFonts w:ascii="Times New Roman" w:eastAsia="Times New Roman" w:hAnsi="Times New Roman" w:cs="Times New Roman"/>
          <w:b/>
          <w:sz w:val="28"/>
          <w:szCs w:val="20"/>
          <w:lang w:val="en-US"/>
        </w:rPr>
      </w:pPr>
      <w:r w:rsidRPr="00F92121">
        <w:rPr>
          <w:rFonts w:ascii="Times New Roman" w:eastAsia="Times New Roman" w:hAnsi="Times New Roman" w:cs="Times New Roman"/>
          <w:b/>
          <w:sz w:val="28"/>
          <w:szCs w:val="20"/>
          <w:lang w:val="en-US"/>
        </w:rPr>
        <w:t>hiện nhiệm</w:t>
      </w:r>
      <w:r w:rsidR="00045460">
        <w:rPr>
          <w:rFonts w:ascii="Times New Roman" w:eastAsia="Times New Roman" w:hAnsi="Times New Roman" w:cs="Times New Roman"/>
          <w:b/>
          <w:sz w:val="28"/>
          <w:szCs w:val="20"/>
        </w:rPr>
        <w:t xml:space="preserve"> vụ</w:t>
      </w:r>
      <w:r w:rsidRPr="00F92121">
        <w:rPr>
          <w:rFonts w:ascii="Times New Roman" w:eastAsia="Times New Roman" w:hAnsi="Times New Roman" w:cs="Times New Roman"/>
          <w:b/>
          <w:sz w:val="28"/>
          <w:szCs w:val="20"/>
          <w:lang w:val="en-US"/>
        </w:rPr>
        <w:t xml:space="preserve"> phát sinh năm 2026</w:t>
      </w:r>
    </w:p>
    <w:p w:rsidR="00F92121" w:rsidRDefault="00E0685C" w:rsidP="00F92121">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iCs/>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1953895</wp:posOffset>
                </wp:positionH>
                <wp:positionV relativeFrom="paragraph">
                  <wp:posOffset>45084</wp:posOffset>
                </wp:positionV>
                <wp:extent cx="1800225" cy="0"/>
                <wp:effectExtent l="0" t="0" r="9525" b="19050"/>
                <wp:wrapNone/>
                <wp:docPr id="1"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85pt,3.55pt" to="295.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"/>
            </w:pict>
          </mc:Fallback>
        </mc:AlternateContent>
      </w:r>
    </w:p>
    <w:p w:rsidR="00532E05" w:rsidRPr="00E0685C" w:rsidRDefault="00A5528D" w:rsidP="00532E05">
      <w:pPr>
        <w:spacing w:after="0" w:line="240" w:lineRule="auto"/>
        <w:jc w:val="center"/>
        <w:rPr>
          <w:rFonts w:ascii="Times New Roman" w:hAnsi="Times New Roman" w:cs="Times New Roman"/>
          <w:b/>
          <w:spacing w:val="-4"/>
          <w:sz w:val="28"/>
          <w:szCs w:val="28"/>
        </w:rPr>
      </w:pPr>
      <w:r w:rsidRPr="00E0685C">
        <w:rPr>
          <w:rFonts w:ascii="Times New Roman" w:eastAsia="Times New Roman" w:hAnsi="Times New Roman" w:cs="Times New Roman"/>
          <w:b/>
          <w:iCs/>
          <w:sz w:val="28"/>
          <w:szCs w:val="28"/>
        </w:rPr>
        <w:t xml:space="preserve">HỘI ĐỒNG NHÂN DÂN </w:t>
      </w:r>
      <w:r w:rsidR="00A67FBE" w:rsidRPr="00E0685C">
        <w:rPr>
          <w:rFonts w:ascii="Times New Roman" w:eastAsia="Times New Roman" w:hAnsi="Times New Roman" w:cs="Times New Roman"/>
          <w:b/>
          <w:iCs/>
          <w:sz w:val="28"/>
          <w:szCs w:val="28"/>
        </w:rPr>
        <w:t>XÃ NẬM HÀNG</w:t>
      </w:r>
      <w:r w:rsidR="00A67FBE" w:rsidRPr="00E0685C">
        <w:rPr>
          <w:rFonts w:ascii="Times New Roman" w:eastAsia="Times New Roman" w:hAnsi="Times New Roman" w:cs="Times New Roman"/>
          <w:bCs/>
          <w:iCs/>
          <w:sz w:val="28"/>
          <w:szCs w:val="28"/>
        </w:rPr>
        <w:t xml:space="preserve"> </w:t>
      </w:r>
      <w:r w:rsidR="00A67FBE" w:rsidRPr="00E0685C">
        <w:rPr>
          <w:rFonts w:ascii="Times New Roman" w:hAnsi="Times New Roman" w:cs="Times New Roman"/>
          <w:b/>
          <w:spacing w:val="-4"/>
          <w:sz w:val="28"/>
          <w:szCs w:val="28"/>
        </w:rPr>
        <w:t xml:space="preserve">KHÓA XXII, </w:t>
      </w:r>
    </w:p>
    <w:p w:rsidR="00A67FBE" w:rsidRPr="00E0685C" w:rsidRDefault="00532E05" w:rsidP="00532E05">
      <w:pPr>
        <w:spacing w:after="0" w:line="240" w:lineRule="auto"/>
        <w:jc w:val="center"/>
        <w:rPr>
          <w:rFonts w:ascii="Times New Roman" w:hAnsi="Times New Roman" w:cs="Times New Roman"/>
          <w:b/>
          <w:spacing w:val="-4"/>
          <w:sz w:val="28"/>
          <w:szCs w:val="28"/>
        </w:rPr>
      </w:pPr>
      <w:r w:rsidRPr="00E0685C">
        <w:rPr>
          <w:rFonts w:ascii="Times New Roman" w:hAnsi="Times New Roman" w:cs="Times New Roman"/>
          <w:b/>
          <w:spacing w:val="-4"/>
          <w:sz w:val="28"/>
          <w:szCs w:val="28"/>
        </w:rPr>
        <w:t xml:space="preserve">KỲ HỌP THỨ HAI </w:t>
      </w:r>
      <w:r w:rsidR="00A67FBE" w:rsidRPr="00E0685C">
        <w:rPr>
          <w:rFonts w:ascii="Times New Roman" w:hAnsi="Times New Roman" w:cs="Times New Roman"/>
          <w:b/>
          <w:spacing w:val="-4"/>
          <w:sz w:val="28"/>
          <w:szCs w:val="28"/>
        </w:rPr>
        <w:t>NHIỆM KỲ 2026</w:t>
      </w:r>
      <w:r w:rsidRPr="00E0685C">
        <w:rPr>
          <w:rFonts w:ascii="Times New Roman" w:hAnsi="Times New Roman" w:cs="Times New Roman"/>
          <w:b/>
          <w:spacing w:val="-4"/>
          <w:sz w:val="28"/>
          <w:szCs w:val="28"/>
        </w:rPr>
        <w:t xml:space="preserve"> </w:t>
      </w:r>
      <w:r w:rsidR="00A67FBE" w:rsidRPr="00E0685C">
        <w:rPr>
          <w:rFonts w:ascii="Times New Roman" w:hAnsi="Times New Roman" w:cs="Times New Roman"/>
          <w:b/>
          <w:spacing w:val="-4"/>
          <w:sz w:val="28"/>
          <w:szCs w:val="28"/>
        </w:rPr>
        <w:t>-</w:t>
      </w:r>
      <w:r w:rsidRPr="00E0685C">
        <w:rPr>
          <w:rFonts w:ascii="Times New Roman" w:hAnsi="Times New Roman" w:cs="Times New Roman"/>
          <w:b/>
          <w:spacing w:val="-4"/>
          <w:sz w:val="28"/>
          <w:szCs w:val="28"/>
        </w:rPr>
        <w:t xml:space="preserve"> </w:t>
      </w:r>
      <w:r w:rsidR="00A67FBE" w:rsidRPr="00E0685C">
        <w:rPr>
          <w:rFonts w:ascii="Times New Roman" w:hAnsi="Times New Roman" w:cs="Times New Roman"/>
          <w:b/>
          <w:spacing w:val="-4"/>
          <w:sz w:val="28"/>
          <w:szCs w:val="28"/>
        </w:rPr>
        <w:t>2031</w:t>
      </w:r>
    </w:p>
    <w:p w:rsidR="00F92121" w:rsidRDefault="00F92121" w:rsidP="00F50EF7">
      <w:pPr>
        <w:spacing w:after="0"/>
        <w:ind w:firstLine="709"/>
        <w:jc w:val="both"/>
        <w:rPr>
          <w:rFonts w:ascii="Times New Roman" w:eastAsia="Calibri" w:hAnsi="Times New Roman" w:cs="Times New Roman"/>
          <w:i/>
          <w:color w:val="000000"/>
          <w:sz w:val="28"/>
          <w:szCs w:val="28"/>
        </w:rPr>
      </w:pPr>
    </w:p>
    <w:p w:rsidR="00E55336" w:rsidRDefault="00F92121" w:rsidP="00A467C8">
      <w:pPr>
        <w:spacing w:before="120" w:after="120"/>
        <w:ind w:firstLine="709"/>
        <w:jc w:val="both"/>
        <w:rPr>
          <w:rFonts w:ascii="Times New Roman" w:eastAsia="Calibri" w:hAnsi="Times New Roman" w:cs="Times New Roman"/>
          <w:i/>
          <w:color w:val="000000"/>
          <w:sz w:val="28"/>
          <w:szCs w:val="28"/>
          <w:lang w:val="nl-NL"/>
        </w:rPr>
      </w:pPr>
      <w:r w:rsidRPr="00F92121">
        <w:rPr>
          <w:rFonts w:ascii="Times New Roman" w:eastAsia="Calibri" w:hAnsi="Times New Roman" w:cs="Times New Roman"/>
          <w:i/>
          <w:color w:val="000000"/>
          <w:sz w:val="28"/>
          <w:szCs w:val="28"/>
          <w:lang w:val="nl-NL"/>
        </w:rPr>
        <w:t>Căn cứ Luật Tổ chức chính quyền địa phương ngày 16/6/2025;</w:t>
      </w:r>
    </w:p>
    <w:p w:rsidR="00E55336" w:rsidRDefault="00F92121" w:rsidP="00A467C8">
      <w:pPr>
        <w:spacing w:before="120" w:after="120"/>
        <w:ind w:firstLine="709"/>
        <w:jc w:val="both"/>
        <w:rPr>
          <w:rFonts w:ascii="Times New Roman" w:eastAsia="Calibri" w:hAnsi="Times New Roman" w:cs="Times New Roman"/>
          <w:i/>
          <w:color w:val="000000"/>
          <w:sz w:val="28"/>
          <w:szCs w:val="28"/>
          <w:lang w:val="nl-NL"/>
        </w:rPr>
      </w:pPr>
      <w:r w:rsidRPr="00F92121">
        <w:rPr>
          <w:rFonts w:ascii="Times New Roman" w:eastAsia="Calibri" w:hAnsi="Times New Roman" w:cs="Times New Roman"/>
          <w:i/>
          <w:color w:val="000000"/>
          <w:sz w:val="28"/>
          <w:szCs w:val="28"/>
          <w:lang w:val="nl-NL"/>
        </w:rPr>
        <w:t>Căn cứ Luật Ngân sách Nhà nước ngày 25/6/2025;</w:t>
      </w:r>
    </w:p>
    <w:p w:rsidR="00E55336" w:rsidRDefault="00F92121" w:rsidP="00A467C8">
      <w:pPr>
        <w:spacing w:before="120" w:after="120"/>
        <w:ind w:firstLine="709"/>
        <w:jc w:val="both"/>
        <w:rPr>
          <w:rFonts w:ascii="Times New Roman" w:eastAsia="Calibri" w:hAnsi="Times New Roman" w:cs="Times New Roman"/>
          <w:i/>
          <w:color w:val="000000"/>
          <w:sz w:val="28"/>
          <w:szCs w:val="28"/>
          <w:lang w:val="nl-NL"/>
        </w:rPr>
      </w:pPr>
      <w:r w:rsidRPr="00F92121">
        <w:rPr>
          <w:rFonts w:ascii="Times New Roman" w:eastAsia="Calibri" w:hAnsi="Times New Roman" w:cs="Times New Roman"/>
          <w:i/>
          <w:color w:val="000000"/>
          <w:sz w:val="28"/>
          <w:szCs w:val="28"/>
          <w:lang w:val="nl-NL"/>
        </w:rPr>
        <w:t>Căn cứ Nghị định số 163/2016/NĐ-CP ngày 21/12/2016 của Chính phủ quy định chi tiết thi hành một số điều của Luật Ngân sách nhà nước;</w:t>
      </w:r>
    </w:p>
    <w:p w:rsidR="00E55336" w:rsidRDefault="00F92121" w:rsidP="00A467C8">
      <w:pPr>
        <w:spacing w:before="120" w:after="120"/>
        <w:ind w:firstLine="709"/>
        <w:jc w:val="both"/>
        <w:rPr>
          <w:rFonts w:ascii="Times New Roman" w:eastAsia="Calibri" w:hAnsi="Times New Roman" w:cs="Times New Roman"/>
          <w:i/>
          <w:color w:val="000000"/>
          <w:sz w:val="28"/>
          <w:szCs w:val="28"/>
          <w:lang w:val="nl-NL"/>
        </w:rPr>
      </w:pPr>
      <w:r w:rsidRPr="00F92121">
        <w:rPr>
          <w:rFonts w:ascii="Times New Roman" w:eastAsia="Calibri" w:hAnsi="Times New Roman" w:cs="Times New Roman"/>
          <w:i/>
          <w:color w:val="000000"/>
          <w:sz w:val="28"/>
          <w:szCs w:val="28"/>
          <w:lang w:val="nl-NL"/>
        </w:rPr>
        <w:t>Căn cứ Thông tư số 342/2016/TT-BTC ngày 30/12/2016 của Bộ Tài chính quy định chi tiết và hướng dẫn thi hành một số điều của Nghị định số 163/2016/NĐ-CP ngày 21/12/2016 của Chính phủ;</w:t>
      </w:r>
    </w:p>
    <w:p w:rsidR="00E55336" w:rsidRDefault="00F92121" w:rsidP="00A467C8">
      <w:pPr>
        <w:spacing w:before="120" w:after="120"/>
        <w:ind w:firstLine="709"/>
        <w:jc w:val="both"/>
        <w:rPr>
          <w:rFonts w:ascii="Times New Roman" w:eastAsia="Calibri" w:hAnsi="Times New Roman" w:cs="Times New Roman"/>
          <w:i/>
          <w:color w:val="000000"/>
          <w:sz w:val="28"/>
          <w:szCs w:val="28"/>
          <w:lang w:val="nl-NL"/>
        </w:rPr>
      </w:pPr>
      <w:r w:rsidRPr="00F92121">
        <w:rPr>
          <w:rFonts w:ascii="Times New Roman" w:eastAsia="Calibri" w:hAnsi="Times New Roman" w:cs="Times New Roman"/>
          <w:i/>
          <w:color w:val="000000"/>
          <w:sz w:val="28"/>
          <w:szCs w:val="28"/>
          <w:lang w:val="nl-NL"/>
        </w:rPr>
        <w:t>Căn cứ Nghị định số 125/2025/NĐ-CP ngày 11/6/2025 của Chính phủ về quy định về phân định thẩm quyền của chính quyền địa phương 02 cấp trong lĩnh vực quản lý nhà nước của Bộ Tài chính;</w:t>
      </w:r>
    </w:p>
    <w:p w:rsidR="00E55336" w:rsidRPr="00A467C8" w:rsidRDefault="00F92121" w:rsidP="00A467C8">
      <w:pPr>
        <w:spacing w:before="120" w:after="120"/>
        <w:ind w:firstLine="709"/>
        <w:jc w:val="both"/>
        <w:rPr>
          <w:rFonts w:ascii="Times New Roman" w:eastAsia="Calibri" w:hAnsi="Times New Roman" w:cs="Times New Roman"/>
          <w:i/>
          <w:color w:val="000000"/>
          <w:spacing w:val="-4"/>
          <w:sz w:val="28"/>
          <w:szCs w:val="28"/>
          <w:lang w:val="nl-NL"/>
        </w:rPr>
      </w:pPr>
      <w:r w:rsidRPr="00A467C8">
        <w:rPr>
          <w:rFonts w:ascii="Times New Roman" w:eastAsia="Calibri" w:hAnsi="Times New Roman" w:cs="Times New Roman"/>
          <w:i/>
          <w:color w:val="000000"/>
          <w:spacing w:val="-4"/>
          <w:sz w:val="28"/>
          <w:szCs w:val="28"/>
          <w:lang w:val="nl-NL"/>
        </w:rPr>
        <w:t>Căn cứ Quyết định số 785/QĐ-UBND ngày 22/12/2025 của UBND xã Nậm Hàng về việc phân bổ và giao dự toán thu, chi ngân sách địa phương năm 2026;</w:t>
      </w:r>
    </w:p>
    <w:p w:rsidR="00E55336" w:rsidRDefault="00F92121" w:rsidP="00A467C8">
      <w:pPr>
        <w:spacing w:before="120" w:after="120"/>
        <w:ind w:firstLine="709"/>
        <w:jc w:val="both"/>
        <w:rPr>
          <w:rFonts w:ascii="Times New Roman" w:eastAsia="Calibri" w:hAnsi="Times New Roman" w:cs="Times New Roman"/>
          <w:i/>
          <w:color w:val="000000"/>
          <w:sz w:val="28"/>
          <w:szCs w:val="28"/>
          <w:lang w:val="nl-NL"/>
        </w:rPr>
      </w:pPr>
      <w:r w:rsidRPr="00F92121">
        <w:rPr>
          <w:rFonts w:ascii="Times New Roman" w:eastAsia="Calibri" w:hAnsi="Times New Roman" w:cs="Times New Roman"/>
          <w:i/>
          <w:color w:val="000000"/>
          <w:sz w:val="28"/>
          <w:szCs w:val="28"/>
          <w:lang w:val="nl-NL"/>
        </w:rPr>
        <w:t>Căn cứ Quyết định số 114/QĐ–UBND ngày 05/02/2026 của UBND xã Nậm Hàng về chi chuyển nguồn số dư dự toán chưa phân bổ chi tiết sang năm 2026 để tiếp tục thực hiện;</w:t>
      </w:r>
    </w:p>
    <w:p w:rsidR="00E55336" w:rsidRDefault="00F92121" w:rsidP="00A467C8">
      <w:pPr>
        <w:spacing w:before="120" w:after="120"/>
        <w:ind w:firstLine="709"/>
        <w:jc w:val="both"/>
        <w:rPr>
          <w:rFonts w:ascii="Times New Roman" w:eastAsia="Calibri" w:hAnsi="Times New Roman" w:cs="Times New Roman"/>
          <w:i/>
          <w:color w:val="000000"/>
          <w:sz w:val="28"/>
          <w:szCs w:val="28"/>
          <w:lang w:val="nl-NL"/>
        </w:rPr>
      </w:pPr>
      <w:r w:rsidRPr="00F92121">
        <w:rPr>
          <w:rFonts w:ascii="Times New Roman" w:eastAsia="Calibri" w:hAnsi="Times New Roman" w:cs="Times New Roman"/>
          <w:i/>
          <w:color w:val="000000"/>
          <w:sz w:val="28"/>
          <w:szCs w:val="28"/>
          <w:lang w:val="nl-NL"/>
        </w:rPr>
        <w:t>Căn cứ Công văn số 2030/CTC-CĐTC ngày 07/02/2026 của Cục Tài chính Bộ Quốc phòng về hưỡng dẫn công tác tài chính khi tổ chức Ban Chỉ huy Quân sự cấp xã theo Quyết định số 142/QĐ -BQP ngày 11/01/2026;</w:t>
      </w:r>
    </w:p>
    <w:p w:rsidR="00E55336" w:rsidRDefault="00F92121" w:rsidP="00A467C8">
      <w:pPr>
        <w:spacing w:after="0"/>
        <w:ind w:firstLine="709"/>
        <w:jc w:val="both"/>
        <w:rPr>
          <w:rFonts w:ascii="Times New Roman" w:eastAsia="Calibri" w:hAnsi="Times New Roman" w:cs="Times New Roman"/>
          <w:i/>
          <w:color w:val="000000"/>
          <w:sz w:val="28"/>
          <w:szCs w:val="28"/>
        </w:rPr>
      </w:pPr>
      <w:r w:rsidRPr="00F92121">
        <w:rPr>
          <w:rFonts w:ascii="Times New Roman" w:eastAsia="Calibri" w:hAnsi="Times New Roman" w:cs="Times New Roman"/>
          <w:i/>
          <w:color w:val="000000"/>
          <w:sz w:val="28"/>
          <w:szCs w:val="28"/>
          <w:lang w:val="nl-NL"/>
        </w:rPr>
        <w:t>Căn cứ Quyết định số 165/QĐ–UBND ngày 10/02/2026 của UBND xã Nậm Hàng về Điều chỉnh giảm số chi chuyển nguồn số dư dự toán chưa phân bổ chi tiết sang năm 2026 để tiếp tục thực hiện;</w:t>
      </w:r>
      <w:r w:rsidR="00F50EF7" w:rsidRPr="00F50EF7">
        <w:rPr>
          <w:rFonts w:ascii="Times New Roman" w:eastAsia="Calibri" w:hAnsi="Times New Roman" w:cs="Times New Roman"/>
          <w:i/>
          <w:color w:val="000000"/>
          <w:sz w:val="28"/>
          <w:szCs w:val="28"/>
          <w:lang w:val="nl-NL"/>
        </w:rPr>
        <w:t>.</w:t>
      </w:r>
    </w:p>
    <w:p w:rsidR="0056796A" w:rsidRPr="00E55336" w:rsidRDefault="0056796A" w:rsidP="00A467C8">
      <w:pPr>
        <w:spacing w:after="0"/>
        <w:ind w:firstLine="709"/>
        <w:jc w:val="both"/>
        <w:rPr>
          <w:rFonts w:ascii="Times New Roman" w:eastAsia="Calibri" w:hAnsi="Times New Roman" w:cs="Times New Roman"/>
          <w:i/>
          <w:color w:val="000000"/>
          <w:sz w:val="28"/>
          <w:szCs w:val="28"/>
        </w:rPr>
      </w:pPr>
      <w:r w:rsidRPr="005C5894">
        <w:rPr>
          <w:rFonts w:ascii="Times New Roman" w:hAnsi="Times New Roman"/>
          <w:i/>
          <w:sz w:val="28"/>
          <w:szCs w:val="28"/>
        </w:rPr>
        <w:t xml:space="preserve">Xét Tờ trình số </w:t>
      </w:r>
      <w:r w:rsidR="00976671" w:rsidRPr="00E0685C">
        <w:rPr>
          <w:rFonts w:ascii="Times New Roman" w:hAnsi="Times New Roman"/>
          <w:i/>
          <w:sz w:val="28"/>
          <w:szCs w:val="28"/>
        </w:rPr>
        <w:t xml:space="preserve">  </w:t>
      </w:r>
      <w:r w:rsidR="001D795F">
        <w:rPr>
          <w:rFonts w:ascii="Times New Roman" w:hAnsi="Times New Roman"/>
          <w:i/>
          <w:sz w:val="28"/>
          <w:szCs w:val="28"/>
        </w:rPr>
        <w:t xml:space="preserve">  </w:t>
      </w:r>
      <w:r w:rsidR="00A467C8" w:rsidRPr="00E0685C">
        <w:rPr>
          <w:rFonts w:ascii="Times New Roman" w:hAnsi="Times New Roman"/>
          <w:i/>
          <w:sz w:val="28"/>
          <w:szCs w:val="28"/>
        </w:rPr>
        <w:t xml:space="preserve"> </w:t>
      </w:r>
      <w:r w:rsidR="001D795F">
        <w:rPr>
          <w:rFonts w:ascii="Times New Roman" w:hAnsi="Times New Roman"/>
          <w:i/>
          <w:sz w:val="28"/>
          <w:szCs w:val="28"/>
        </w:rPr>
        <w:t xml:space="preserve"> </w:t>
      </w:r>
      <w:r w:rsidR="004A23FD">
        <w:rPr>
          <w:rFonts w:ascii="Times New Roman" w:hAnsi="Times New Roman"/>
          <w:i/>
          <w:sz w:val="28"/>
          <w:szCs w:val="28"/>
        </w:rPr>
        <w:t>/TTr-UBND ngày</w:t>
      </w:r>
      <w:r w:rsidR="004A23FD" w:rsidRPr="00E0685C">
        <w:rPr>
          <w:rFonts w:ascii="Times New Roman" w:hAnsi="Times New Roman"/>
          <w:i/>
          <w:sz w:val="28"/>
          <w:szCs w:val="28"/>
        </w:rPr>
        <w:t xml:space="preserve"> </w:t>
      </w:r>
      <w:r w:rsidR="00976671" w:rsidRPr="00E0685C">
        <w:rPr>
          <w:rFonts w:ascii="Times New Roman" w:hAnsi="Times New Roman"/>
          <w:i/>
          <w:sz w:val="28"/>
          <w:szCs w:val="28"/>
        </w:rPr>
        <w:t xml:space="preserve">   </w:t>
      </w:r>
      <w:r w:rsidRPr="005C5894">
        <w:rPr>
          <w:rFonts w:ascii="Times New Roman" w:hAnsi="Times New Roman"/>
          <w:i/>
          <w:sz w:val="28"/>
          <w:szCs w:val="28"/>
        </w:rPr>
        <w:t>/</w:t>
      </w:r>
      <w:r w:rsidR="00976671" w:rsidRPr="00E0685C">
        <w:rPr>
          <w:rFonts w:ascii="Times New Roman" w:hAnsi="Times New Roman"/>
          <w:i/>
          <w:sz w:val="28"/>
          <w:szCs w:val="28"/>
        </w:rPr>
        <w:t xml:space="preserve">    </w:t>
      </w:r>
      <w:r w:rsidRPr="005C5894">
        <w:rPr>
          <w:rFonts w:ascii="Times New Roman" w:hAnsi="Times New Roman"/>
          <w:i/>
          <w:sz w:val="28"/>
          <w:szCs w:val="28"/>
        </w:rPr>
        <w:t>/20</w:t>
      </w:r>
      <w:r w:rsidRPr="00E0685C">
        <w:rPr>
          <w:rFonts w:ascii="Times New Roman" w:hAnsi="Times New Roman"/>
          <w:i/>
          <w:sz w:val="28"/>
          <w:szCs w:val="28"/>
        </w:rPr>
        <w:t>2</w:t>
      </w:r>
      <w:r w:rsidR="008D4F8A" w:rsidRPr="00E0685C">
        <w:rPr>
          <w:rFonts w:ascii="Times New Roman" w:hAnsi="Times New Roman"/>
          <w:i/>
          <w:sz w:val="28"/>
          <w:szCs w:val="28"/>
        </w:rPr>
        <w:t>6</w:t>
      </w:r>
      <w:r w:rsidRPr="005C5894">
        <w:rPr>
          <w:rFonts w:ascii="Times New Roman" w:hAnsi="Times New Roman"/>
          <w:i/>
          <w:sz w:val="28"/>
          <w:szCs w:val="28"/>
        </w:rPr>
        <w:t xml:space="preserve"> của UBND </w:t>
      </w:r>
      <w:r w:rsidR="008D4F8A" w:rsidRPr="00E0685C">
        <w:rPr>
          <w:rFonts w:ascii="Times New Roman" w:hAnsi="Times New Roman"/>
          <w:i/>
          <w:sz w:val="28"/>
          <w:szCs w:val="28"/>
        </w:rPr>
        <w:t xml:space="preserve">xã Nậm Hàng </w:t>
      </w:r>
      <w:r w:rsidRPr="005C5894">
        <w:rPr>
          <w:rFonts w:ascii="Times New Roman" w:hAnsi="Times New Roman"/>
          <w:i/>
          <w:sz w:val="28"/>
          <w:szCs w:val="28"/>
        </w:rPr>
        <w:t xml:space="preserve">về </w:t>
      </w:r>
      <w:r w:rsidR="00045460">
        <w:rPr>
          <w:rFonts w:ascii="Times New Roman" w:hAnsi="Times New Roman"/>
          <w:i/>
          <w:sz w:val="28"/>
          <w:szCs w:val="28"/>
        </w:rPr>
        <w:t>điều chỉnh dự toán, phân bổ chi tiết kinh phí thực hiện nhiệm vụ phát sinh</w:t>
      </w:r>
      <w:r w:rsidR="00BC7ABB" w:rsidRPr="00BC7ABB">
        <w:rPr>
          <w:rFonts w:ascii="Times New Roman" w:hAnsi="Times New Roman"/>
          <w:i/>
          <w:sz w:val="28"/>
          <w:szCs w:val="28"/>
        </w:rPr>
        <w:t>;</w:t>
      </w:r>
      <w:r w:rsidR="00BC7ABB" w:rsidRPr="00E0685C">
        <w:rPr>
          <w:rFonts w:ascii="Times New Roman" w:hAnsi="Times New Roman"/>
          <w:i/>
          <w:sz w:val="28"/>
          <w:szCs w:val="28"/>
        </w:rPr>
        <w:t xml:space="preserve"> </w:t>
      </w:r>
      <w:r w:rsidRPr="005C5894">
        <w:rPr>
          <w:rFonts w:ascii="Times New Roman" w:hAnsi="Times New Roman"/>
          <w:i/>
          <w:sz w:val="28"/>
          <w:szCs w:val="28"/>
        </w:rPr>
        <w:t xml:space="preserve">Báo cáo thẩm tra </w:t>
      </w:r>
      <w:r w:rsidRPr="00E0685C">
        <w:rPr>
          <w:rFonts w:ascii="Times New Roman" w:hAnsi="Times New Roman"/>
          <w:i/>
          <w:sz w:val="28"/>
          <w:szCs w:val="28"/>
        </w:rPr>
        <w:t xml:space="preserve">số </w:t>
      </w:r>
      <w:r w:rsidR="00E64AD4" w:rsidRPr="00E0685C">
        <w:rPr>
          <w:rFonts w:ascii="Times New Roman" w:hAnsi="Times New Roman"/>
          <w:i/>
          <w:sz w:val="28"/>
          <w:szCs w:val="28"/>
        </w:rPr>
        <w:t xml:space="preserve">   </w:t>
      </w:r>
      <w:r w:rsidRPr="00E0685C">
        <w:rPr>
          <w:rFonts w:ascii="Times New Roman" w:hAnsi="Times New Roman"/>
          <w:i/>
          <w:sz w:val="28"/>
          <w:szCs w:val="28"/>
        </w:rPr>
        <w:t xml:space="preserve">/BC-HĐND ngày </w:t>
      </w:r>
      <w:r w:rsidR="00E64AD4" w:rsidRPr="00E0685C">
        <w:rPr>
          <w:rFonts w:ascii="Times New Roman" w:hAnsi="Times New Roman"/>
          <w:i/>
          <w:sz w:val="28"/>
          <w:szCs w:val="28"/>
        </w:rPr>
        <w:t xml:space="preserve">    </w:t>
      </w:r>
      <w:r w:rsidRPr="00E0685C">
        <w:rPr>
          <w:rFonts w:ascii="Times New Roman" w:hAnsi="Times New Roman"/>
          <w:i/>
          <w:sz w:val="28"/>
          <w:szCs w:val="28"/>
        </w:rPr>
        <w:t>/</w:t>
      </w:r>
      <w:r w:rsidR="00976671" w:rsidRPr="00E0685C">
        <w:rPr>
          <w:rFonts w:ascii="Times New Roman" w:hAnsi="Times New Roman"/>
          <w:i/>
          <w:sz w:val="28"/>
          <w:szCs w:val="28"/>
        </w:rPr>
        <w:t xml:space="preserve">    </w:t>
      </w:r>
      <w:r w:rsidRPr="00E0685C">
        <w:rPr>
          <w:rFonts w:ascii="Times New Roman" w:hAnsi="Times New Roman"/>
          <w:i/>
          <w:sz w:val="28"/>
          <w:szCs w:val="28"/>
        </w:rPr>
        <w:t>/202</w:t>
      </w:r>
      <w:r w:rsidR="00F50EF7">
        <w:rPr>
          <w:rFonts w:ascii="Times New Roman" w:hAnsi="Times New Roman"/>
          <w:i/>
          <w:sz w:val="28"/>
          <w:szCs w:val="28"/>
        </w:rPr>
        <w:t>6</w:t>
      </w:r>
      <w:r w:rsidRPr="00E0685C">
        <w:rPr>
          <w:rFonts w:ascii="Times New Roman" w:hAnsi="Times New Roman"/>
          <w:i/>
          <w:sz w:val="28"/>
          <w:szCs w:val="28"/>
        </w:rPr>
        <w:t xml:space="preserve"> </w:t>
      </w:r>
      <w:r w:rsidRPr="005C5894">
        <w:rPr>
          <w:rFonts w:ascii="Times New Roman" w:hAnsi="Times New Roman"/>
          <w:i/>
          <w:sz w:val="28"/>
          <w:szCs w:val="28"/>
        </w:rPr>
        <w:t>của Ban Kinh tế - Xã hội H</w:t>
      </w:r>
      <w:r w:rsidRPr="00E0685C">
        <w:rPr>
          <w:rFonts w:ascii="Times New Roman" w:hAnsi="Times New Roman"/>
          <w:i/>
          <w:sz w:val="28"/>
          <w:szCs w:val="28"/>
        </w:rPr>
        <w:t>ội đồng nhân dân</w:t>
      </w:r>
      <w:r w:rsidRPr="005C5894">
        <w:rPr>
          <w:rFonts w:ascii="Times New Roman" w:hAnsi="Times New Roman"/>
          <w:i/>
          <w:sz w:val="28"/>
          <w:szCs w:val="28"/>
        </w:rPr>
        <w:t xml:space="preserve"> </w:t>
      </w:r>
      <w:r w:rsidR="008D4F8A" w:rsidRPr="00E0685C">
        <w:rPr>
          <w:rFonts w:ascii="Times New Roman" w:hAnsi="Times New Roman"/>
          <w:i/>
          <w:sz w:val="28"/>
          <w:szCs w:val="28"/>
        </w:rPr>
        <w:t>xã</w:t>
      </w:r>
      <w:r w:rsidRPr="00E0685C">
        <w:rPr>
          <w:rFonts w:ascii="Times New Roman" w:hAnsi="Times New Roman"/>
          <w:i/>
          <w:sz w:val="28"/>
          <w:szCs w:val="28"/>
        </w:rPr>
        <w:t xml:space="preserve"> và </w:t>
      </w:r>
      <w:r w:rsidRPr="005C5894">
        <w:rPr>
          <w:rFonts w:ascii="Times New Roman" w:hAnsi="Times New Roman"/>
          <w:i/>
          <w:sz w:val="28"/>
          <w:szCs w:val="28"/>
        </w:rPr>
        <w:t xml:space="preserve">ý kiến của đại biểu Hội đồng nhân dân </w:t>
      </w:r>
      <w:r w:rsidR="00F50EF7">
        <w:rPr>
          <w:rFonts w:ascii="Times New Roman" w:hAnsi="Times New Roman"/>
          <w:i/>
          <w:sz w:val="28"/>
          <w:szCs w:val="28"/>
        </w:rPr>
        <w:t xml:space="preserve">xã </w:t>
      </w:r>
      <w:r w:rsidRPr="00E0685C">
        <w:rPr>
          <w:rFonts w:ascii="Times New Roman" w:hAnsi="Times New Roman"/>
          <w:i/>
          <w:sz w:val="28"/>
          <w:szCs w:val="28"/>
        </w:rPr>
        <w:t xml:space="preserve"> tại kỳ họp.</w:t>
      </w:r>
    </w:p>
    <w:p w:rsidR="00A5528D" w:rsidRPr="00E0685C" w:rsidRDefault="00A5528D" w:rsidP="00A467C8">
      <w:pPr>
        <w:spacing w:before="120" w:after="120"/>
        <w:ind w:firstLine="720"/>
        <w:jc w:val="center"/>
        <w:rPr>
          <w:rFonts w:ascii="Times New Roman" w:eastAsia="Times New Roman" w:hAnsi="Times New Roman" w:cs="Times New Roman"/>
          <w:b/>
          <w:sz w:val="28"/>
          <w:szCs w:val="28"/>
        </w:rPr>
      </w:pPr>
      <w:r w:rsidRPr="00E0685C">
        <w:rPr>
          <w:rFonts w:ascii="Times New Roman" w:eastAsia="Times New Roman" w:hAnsi="Times New Roman" w:cs="Times New Roman"/>
          <w:b/>
          <w:sz w:val="28"/>
          <w:szCs w:val="28"/>
        </w:rPr>
        <w:lastRenderedPageBreak/>
        <w:t>QUYẾT NGHỊ:</w:t>
      </w:r>
    </w:p>
    <w:p w:rsidR="00045460" w:rsidRPr="00E0685C" w:rsidRDefault="0072026F" w:rsidP="00A467C8">
      <w:pPr>
        <w:tabs>
          <w:tab w:val="left" w:pos="9180"/>
        </w:tabs>
        <w:spacing w:before="120" w:after="120"/>
        <w:ind w:firstLine="720"/>
        <w:jc w:val="both"/>
        <w:rPr>
          <w:rFonts w:ascii="Times New Roman" w:eastAsia="Times New Roman" w:hAnsi="Times New Roman" w:cs="Times New Roman"/>
          <w:spacing w:val="4"/>
          <w:sz w:val="28"/>
          <w:szCs w:val="20"/>
        </w:rPr>
      </w:pPr>
      <w:r w:rsidRPr="00E0685C">
        <w:rPr>
          <w:rFonts w:ascii="Times New Roman" w:eastAsia="Times New Roman" w:hAnsi="Times New Roman" w:cs="Times New Roman"/>
          <w:b/>
          <w:spacing w:val="4"/>
          <w:sz w:val="28"/>
          <w:szCs w:val="20"/>
        </w:rPr>
        <w:t>Điều 1.</w:t>
      </w:r>
      <w:r w:rsidR="001155BC" w:rsidRPr="00E0685C">
        <w:rPr>
          <w:rFonts w:ascii="Times New Roman" w:eastAsia="Times New Roman" w:hAnsi="Times New Roman" w:cs="Times New Roman"/>
          <w:spacing w:val="4"/>
          <w:sz w:val="28"/>
          <w:szCs w:val="20"/>
        </w:rPr>
        <w:t xml:space="preserve"> </w:t>
      </w:r>
      <w:r w:rsidR="00045460" w:rsidRPr="00E0685C">
        <w:rPr>
          <w:rFonts w:ascii="Times New Roman" w:eastAsia="Times New Roman" w:hAnsi="Times New Roman" w:cs="Times New Roman"/>
          <w:spacing w:val="4"/>
          <w:sz w:val="28"/>
          <w:szCs w:val="20"/>
        </w:rPr>
        <w:t>Phân bổ chi tiết kinh phí thực hiện các nhiệm vụ phát sinh năm 2026 là: 5.2</w:t>
      </w:r>
      <w:r w:rsidR="00C71021" w:rsidRPr="00E3201C">
        <w:rPr>
          <w:rFonts w:ascii="Times New Roman" w:eastAsia="Times New Roman" w:hAnsi="Times New Roman" w:cs="Times New Roman"/>
          <w:spacing w:val="4"/>
          <w:sz w:val="28"/>
          <w:szCs w:val="20"/>
        </w:rPr>
        <w:t>83</w:t>
      </w:r>
      <w:r w:rsidR="00045460" w:rsidRPr="00E0685C">
        <w:rPr>
          <w:rFonts w:ascii="Times New Roman" w:eastAsia="Times New Roman" w:hAnsi="Times New Roman" w:cs="Times New Roman"/>
          <w:spacing w:val="4"/>
          <w:sz w:val="28"/>
          <w:szCs w:val="20"/>
        </w:rPr>
        <w:t>.028.234 đồng.</w:t>
      </w:r>
    </w:p>
    <w:p w:rsidR="00045460" w:rsidRPr="00E0685C" w:rsidRDefault="00045460" w:rsidP="00A467C8">
      <w:pPr>
        <w:tabs>
          <w:tab w:val="left" w:pos="9180"/>
        </w:tabs>
        <w:spacing w:before="120" w:after="120"/>
        <w:ind w:firstLine="720"/>
        <w:jc w:val="center"/>
        <w:rPr>
          <w:rFonts w:ascii="Times New Roman" w:eastAsia="Times New Roman" w:hAnsi="Times New Roman" w:cs="Times New Roman"/>
          <w:i/>
          <w:sz w:val="28"/>
          <w:szCs w:val="20"/>
        </w:rPr>
      </w:pPr>
      <w:r w:rsidRPr="00E0685C">
        <w:rPr>
          <w:rFonts w:ascii="Times New Roman" w:eastAsia="Times New Roman" w:hAnsi="Times New Roman" w:cs="Times New Roman"/>
          <w:i/>
          <w:sz w:val="28"/>
          <w:szCs w:val="20"/>
        </w:rPr>
        <w:t>(Có biểu 01 kèm theo)</w:t>
      </w:r>
    </w:p>
    <w:p w:rsidR="00045460" w:rsidRPr="00E0685C" w:rsidRDefault="00045460" w:rsidP="00A467C8">
      <w:pPr>
        <w:tabs>
          <w:tab w:val="left" w:pos="9180"/>
        </w:tabs>
        <w:spacing w:before="120" w:after="120"/>
        <w:ind w:firstLine="720"/>
        <w:jc w:val="both"/>
        <w:rPr>
          <w:rFonts w:ascii="Times New Roman" w:eastAsia="Times New Roman" w:hAnsi="Times New Roman" w:cs="Times New Roman"/>
          <w:spacing w:val="-6"/>
          <w:sz w:val="28"/>
          <w:szCs w:val="20"/>
        </w:rPr>
      </w:pPr>
      <w:r w:rsidRPr="00E0685C">
        <w:rPr>
          <w:rFonts w:ascii="Times New Roman" w:eastAsia="Times New Roman" w:hAnsi="Times New Roman" w:cs="Times New Roman"/>
          <w:spacing w:val="-6"/>
          <w:sz w:val="28"/>
          <w:szCs w:val="20"/>
        </w:rPr>
        <w:t>2. Điều chỉnh dự toán cho đơn vị thực nhiện nhiệm vụ là: 1.503.000.000 đồng;</w:t>
      </w:r>
    </w:p>
    <w:p w:rsidR="00045460" w:rsidRPr="00045460" w:rsidRDefault="00045460" w:rsidP="00A467C8">
      <w:pPr>
        <w:tabs>
          <w:tab w:val="left" w:pos="9180"/>
        </w:tabs>
        <w:spacing w:before="120" w:after="120"/>
        <w:ind w:firstLine="720"/>
        <w:jc w:val="center"/>
        <w:rPr>
          <w:rFonts w:ascii="Times New Roman" w:eastAsia="Times New Roman" w:hAnsi="Times New Roman" w:cs="Times New Roman"/>
          <w:i/>
          <w:sz w:val="28"/>
          <w:szCs w:val="20"/>
        </w:rPr>
      </w:pPr>
      <w:r w:rsidRPr="00E0685C">
        <w:rPr>
          <w:rFonts w:ascii="Times New Roman" w:eastAsia="Times New Roman" w:hAnsi="Times New Roman" w:cs="Times New Roman"/>
          <w:i/>
          <w:sz w:val="28"/>
          <w:szCs w:val="20"/>
        </w:rPr>
        <w:t>(Có biểu 02 kèm theo)</w:t>
      </w:r>
    </w:p>
    <w:p w:rsidR="00564839" w:rsidRPr="00976671" w:rsidRDefault="00564839" w:rsidP="00A467C8">
      <w:pPr>
        <w:tabs>
          <w:tab w:val="left" w:pos="9180"/>
        </w:tabs>
        <w:spacing w:before="120" w:after="120"/>
        <w:ind w:firstLine="720"/>
        <w:jc w:val="both"/>
        <w:rPr>
          <w:rFonts w:ascii="Times New Roman" w:hAnsi="Times New Roman"/>
          <w:spacing w:val="-4"/>
          <w:sz w:val="28"/>
          <w:szCs w:val="28"/>
          <w:lang w:val="nl-NL"/>
        </w:rPr>
      </w:pPr>
      <w:r w:rsidRPr="00976671">
        <w:rPr>
          <w:rFonts w:ascii="Times New Roman" w:hAnsi="Times New Roman"/>
          <w:b/>
          <w:sz w:val="28"/>
          <w:szCs w:val="28"/>
        </w:rPr>
        <w:t xml:space="preserve">Điều </w:t>
      </w:r>
      <w:r w:rsidR="00593926" w:rsidRPr="00976671">
        <w:rPr>
          <w:rFonts w:ascii="Times New Roman" w:hAnsi="Times New Roman"/>
          <w:b/>
          <w:sz w:val="28"/>
          <w:szCs w:val="28"/>
        </w:rPr>
        <w:t>2</w:t>
      </w:r>
      <w:r w:rsidRPr="00976671">
        <w:rPr>
          <w:rFonts w:ascii="Times New Roman" w:hAnsi="Times New Roman"/>
          <w:b/>
          <w:sz w:val="28"/>
          <w:szCs w:val="28"/>
        </w:rPr>
        <w:t>.</w:t>
      </w:r>
      <w:r w:rsidR="0015311D" w:rsidRPr="00976671">
        <w:rPr>
          <w:rFonts w:ascii="Times New Roman" w:hAnsi="Times New Roman"/>
          <w:b/>
          <w:sz w:val="28"/>
          <w:szCs w:val="28"/>
        </w:rPr>
        <w:t xml:space="preserve"> </w:t>
      </w:r>
      <w:r w:rsidR="00E55336">
        <w:rPr>
          <w:rFonts w:ascii="Times New Roman" w:hAnsi="Times New Roman"/>
          <w:spacing w:val="-4"/>
          <w:sz w:val="28"/>
          <w:szCs w:val="28"/>
          <w:lang w:val="nl-NL"/>
        </w:rPr>
        <w:t>Trách nhiệm tổ chức thực hiện</w:t>
      </w:r>
    </w:p>
    <w:p w:rsidR="00564839" w:rsidRPr="005829B5" w:rsidRDefault="00564839" w:rsidP="00A467C8">
      <w:pPr>
        <w:pStyle w:val="BodyTextIndent"/>
        <w:spacing w:line="276" w:lineRule="auto"/>
        <w:rPr>
          <w:rFonts w:ascii="Times New Roman" w:hAnsi="Times New Roman"/>
          <w:spacing w:val="-4"/>
          <w:szCs w:val="28"/>
          <w:lang w:val="nl-NL"/>
        </w:rPr>
      </w:pPr>
      <w:r w:rsidRPr="005829B5">
        <w:rPr>
          <w:rFonts w:ascii="Times New Roman" w:hAnsi="Times New Roman"/>
          <w:spacing w:val="-4"/>
          <w:szCs w:val="28"/>
          <w:lang w:val="nl-NL"/>
        </w:rPr>
        <w:t xml:space="preserve">1. </w:t>
      </w:r>
      <w:r w:rsidR="00E55336">
        <w:rPr>
          <w:rFonts w:ascii="Times New Roman" w:hAnsi="Times New Roman"/>
          <w:spacing w:val="-4"/>
          <w:szCs w:val="28"/>
          <w:lang w:val="nl-NL"/>
        </w:rPr>
        <w:t xml:space="preserve">Giao </w:t>
      </w:r>
      <w:r w:rsidRPr="005829B5">
        <w:rPr>
          <w:rFonts w:ascii="Times New Roman" w:hAnsi="Times New Roman"/>
          <w:spacing w:val="-4"/>
          <w:szCs w:val="28"/>
          <w:lang w:val="nl-NL"/>
        </w:rPr>
        <w:t xml:space="preserve">Ủy ban nhân dân </w:t>
      </w:r>
      <w:r w:rsidR="00B14968">
        <w:rPr>
          <w:rFonts w:ascii="Times New Roman" w:hAnsi="Times New Roman"/>
          <w:spacing w:val="-4"/>
          <w:szCs w:val="28"/>
          <w:lang w:val="nl-NL"/>
        </w:rPr>
        <w:t>xã</w:t>
      </w:r>
      <w:r w:rsidRPr="005829B5">
        <w:rPr>
          <w:rFonts w:ascii="Times New Roman" w:hAnsi="Times New Roman"/>
          <w:spacing w:val="-4"/>
          <w:szCs w:val="28"/>
          <w:lang w:val="nl-NL"/>
        </w:rPr>
        <w:t xml:space="preserve"> tổ chức triển khai thực hiện </w:t>
      </w:r>
      <w:r w:rsidR="005829B5" w:rsidRPr="005829B5">
        <w:rPr>
          <w:rFonts w:ascii="Times New Roman" w:hAnsi="Times New Roman"/>
          <w:spacing w:val="-4"/>
          <w:szCs w:val="28"/>
          <w:lang w:val="nl-NL"/>
        </w:rPr>
        <w:t>N</w:t>
      </w:r>
      <w:r w:rsidRPr="005829B5">
        <w:rPr>
          <w:rFonts w:ascii="Times New Roman" w:hAnsi="Times New Roman"/>
          <w:spacing w:val="-4"/>
          <w:szCs w:val="28"/>
          <w:lang w:val="nl-NL"/>
        </w:rPr>
        <w:t xml:space="preserve">ghị quyết này. </w:t>
      </w:r>
    </w:p>
    <w:p w:rsidR="00564839" w:rsidRPr="005829B5" w:rsidRDefault="00E55336" w:rsidP="00A467C8">
      <w:pPr>
        <w:pStyle w:val="BodyTextIndent"/>
        <w:spacing w:line="276" w:lineRule="auto"/>
        <w:rPr>
          <w:rFonts w:ascii="Times New Roman" w:hAnsi="Times New Roman"/>
          <w:spacing w:val="-4"/>
          <w:szCs w:val="28"/>
          <w:lang w:val="nl-NL"/>
        </w:rPr>
      </w:pPr>
      <w:r>
        <w:rPr>
          <w:rFonts w:ascii="Times New Roman" w:hAnsi="Times New Roman"/>
          <w:spacing w:val="-4"/>
          <w:szCs w:val="28"/>
          <w:lang w:val="nl-NL"/>
        </w:rPr>
        <w:t xml:space="preserve">2. Giao </w:t>
      </w:r>
      <w:r w:rsidR="005829B5" w:rsidRPr="005829B5">
        <w:rPr>
          <w:rFonts w:ascii="Times New Roman" w:hAnsi="Times New Roman"/>
          <w:spacing w:val="-4"/>
          <w:szCs w:val="28"/>
          <w:lang w:val="nl-NL"/>
        </w:rPr>
        <w:t xml:space="preserve">Thường trực HĐND </w:t>
      </w:r>
      <w:r w:rsidR="00B14968">
        <w:rPr>
          <w:rFonts w:ascii="Times New Roman" w:hAnsi="Times New Roman"/>
          <w:spacing w:val="-4"/>
          <w:szCs w:val="28"/>
          <w:lang w:val="nl-NL"/>
        </w:rPr>
        <w:t>xã</w:t>
      </w:r>
      <w:r w:rsidR="005829B5" w:rsidRPr="005829B5">
        <w:rPr>
          <w:rFonts w:ascii="Times New Roman" w:hAnsi="Times New Roman"/>
          <w:spacing w:val="-4"/>
          <w:szCs w:val="28"/>
          <w:lang w:val="nl-NL"/>
        </w:rPr>
        <w:t>, các B</w:t>
      </w:r>
      <w:r w:rsidR="00564839" w:rsidRPr="005829B5">
        <w:rPr>
          <w:rFonts w:ascii="Times New Roman" w:hAnsi="Times New Roman"/>
          <w:spacing w:val="-4"/>
          <w:szCs w:val="28"/>
          <w:lang w:val="nl-NL"/>
        </w:rPr>
        <w:t xml:space="preserve">an HĐND </w:t>
      </w:r>
      <w:r w:rsidR="00B14968">
        <w:rPr>
          <w:rFonts w:ascii="Times New Roman" w:hAnsi="Times New Roman"/>
          <w:spacing w:val="-4"/>
          <w:szCs w:val="28"/>
          <w:lang w:val="nl-NL"/>
        </w:rPr>
        <w:t>xã</w:t>
      </w:r>
      <w:r w:rsidR="00564839" w:rsidRPr="005829B5">
        <w:rPr>
          <w:rFonts w:ascii="Times New Roman" w:hAnsi="Times New Roman"/>
          <w:spacing w:val="-4"/>
          <w:szCs w:val="28"/>
          <w:lang w:val="nl-NL"/>
        </w:rPr>
        <w:t>, các tổ đại biểu</w:t>
      </w:r>
      <w:r w:rsidR="005829B5" w:rsidRPr="005829B5">
        <w:rPr>
          <w:rFonts w:ascii="Times New Roman" w:hAnsi="Times New Roman"/>
          <w:spacing w:val="-4"/>
          <w:szCs w:val="28"/>
          <w:lang w:val="nl-NL"/>
        </w:rPr>
        <w:t xml:space="preserve"> và</w:t>
      </w:r>
      <w:r w:rsidR="00564839" w:rsidRPr="005829B5">
        <w:rPr>
          <w:rFonts w:ascii="Times New Roman" w:hAnsi="Times New Roman"/>
          <w:spacing w:val="-4"/>
          <w:szCs w:val="28"/>
          <w:lang w:val="nl-NL"/>
        </w:rPr>
        <w:t xml:space="preserve"> đại biểu HĐND </w:t>
      </w:r>
      <w:r w:rsidR="00B14968">
        <w:rPr>
          <w:rFonts w:ascii="Times New Roman" w:hAnsi="Times New Roman"/>
          <w:spacing w:val="-4"/>
          <w:szCs w:val="28"/>
          <w:lang w:val="nl-NL"/>
        </w:rPr>
        <w:t>xã</w:t>
      </w:r>
      <w:r w:rsidR="00564839" w:rsidRPr="005829B5">
        <w:rPr>
          <w:rFonts w:ascii="Times New Roman" w:hAnsi="Times New Roman"/>
          <w:spacing w:val="-4"/>
          <w:szCs w:val="28"/>
          <w:lang w:val="nl-NL"/>
        </w:rPr>
        <w:t xml:space="preserve"> giám sát việc thực hiện Nghị quyết.</w:t>
      </w:r>
    </w:p>
    <w:p w:rsidR="00564839" w:rsidRPr="00E0685C" w:rsidRDefault="00564839" w:rsidP="00A467C8">
      <w:pPr>
        <w:tabs>
          <w:tab w:val="left" w:pos="9180"/>
        </w:tabs>
        <w:spacing w:before="120" w:after="120"/>
        <w:ind w:firstLine="720"/>
        <w:jc w:val="both"/>
        <w:rPr>
          <w:rFonts w:ascii="Times New Roman" w:hAnsi="Times New Roman"/>
          <w:sz w:val="28"/>
          <w:szCs w:val="28"/>
          <w:lang w:val="nl-NL"/>
        </w:rPr>
      </w:pPr>
      <w:r w:rsidRPr="005829B5">
        <w:rPr>
          <w:rFonts w:ascii="Times New Roman" w:hAnsi="Times New Roman"/>
          <w:b/>
          <w:sz w:val="28"/>
          <w:szCs w:val="28"/>
        </w:rPr>
        <w:t xml:space="preserve">Điều </w:t>
      </w:r>
      <w:r w:rsidR="00593926" w:rsidRPr="00E0685C">
        <w:rPr>
          <w:rFonts w:ascii="Times New Roman" w:hAnsi="Times New Roman"/>
          <w:b/>
          <w:sz w:val="28"/>
          <w:szCs w:val="28"/>
          <w:lang w:val="nl-NL"/>
        </w:rPr>
        <w:t>3</w:t>
      </w:r>
      <w:r w:rsidRPr="005829B5">
        <w:rPr>
          <w:rFonts w:ascii="Times New Roman" w:hAnsi="Times New Roman"/>
          <w:b/>
          <w:sz w:val="28"/>
          <w:szCs w:val="28"/>
        </w:rPr>
        <w:t>.</w:t>
      </w:r>
      <w:r w:rsidRPr="005829B5">
        <w:rPr>
          <w:rFonts w:ascii="Times New Roman" w:hAnsi="Times New Roman"/>
          <w:sz w:val="28"/>
          <w:szCs w:val="28"/>
        </w:rPr>
        <w:t xml:space="preserve"> Hiệu lực thi hành</w:t>
      </w:r>
    </w:p>
    <w:p w:rsidR="00564839" w:rsidRPr="00E55336" w:rsidRDefault="00564839" w:rsidP="00A467C8">
      <w:pPr>
        <w:tabs>
          <w:tab w:val="left" w:pos="9180"/>
        </w:tabs>
        <w:spacing w:before="120" w:after="120"/>
        <w:ind w:firstLine="720"/>
        <w:jc w:val="both"/>
        <w:rPr>
          <w:rFonts w:ascii="Times New Roman" w:hAnsi="Times New Roman"/>
          <w:spacing w:val="-6"/>
          <w:sz w:val="28"/>
          <w:szCs w:val="28"/>
        </w:rPr>
      </w:pPr>
      <w:r w:rsidRPr="00E55336">
        <w:rPr>
          <w:rFonts w:ascii="Times New Roman" w:hAnsi="Times New Roman"/>
          <w:spacing w:val="-6"/>
          <w:sz w:val="28"/>
          <w:szCs w:val="28"/>
        </w:rPr>
        <w:t xml:space="preserve">Nghị quyết này đã được Hội đồng nhân dân </w:t>
      </w:r>
      <w:r w:rsidR="00B14968" w:rsidRPr="00E0685C">
        <w:rPr>
          <w:rFonts w:ascii="Times New Roman" w:hAnsi="Times New Roman"/>
          <w:spacing w:val="-6"/>
          <w:sz w:val="28"/>
          <w:szCs w:val="28"/>
          <w:lang w:val="nl-NL"/>
        </w:rPr>
        <w:t>xã Nậm Hàng khóa XXII</w:t>
      </w:r>
      <w:r w:rsidRPr="00E55336">
        <w:rPr>
          <w:rFonts w:ascii="Times New Roman" w:hAnsi="Times New Roman"/>
          <w:spacing w:val="-6"/>
          <w:sz w:val="28"/>
          <w:szCs w:val="28"/>
        </w:rPr>
        <w:t>, kỳ họp thứ</w:t>
      </w:r>
      <w:r w:rsidR="0015311D" w:rsidRPr="00E0685C">
        <w:rPr>
          <w:rFonts w:ascii="Times New Roman" w:hAnsi="Times New Roman"/>
          <w:spacing w:val="-6"/>
          <w:sz w:val="28"/>
          <w:szCs w:val="28"/>
          <w:lang w:val="nl-NL"/>
        </w:rPr>
        <w:t xml:space="preserve"> </w:t>
      </w:r>
      <w:r w:rsidR="00E55336" w:rsidRPr="00E0685C">
        <w:rPr>
          <w:rFonts w:ascii="Times New Roman" w:hAnsi="Times New Roman"/>
          <w:spacing w:val="-6"/>
          <w:sz w:val="28"/>
          <w:szCs w:val="28"/>
          <w:lang w:val="nl-NL"/>
        </w:rPr>
        <w:t>hai</w:t>
      </w:r>
      <w:r w:rsidR="00132E64" w:rsidRPr="00E0685C">
        <w:rPr>
          <w:rFonts w:ascii="Times New Roman" w:hAnsi="Times New Roman"/>
          <w:spacing w:val="-6"/>
          <w:sz w:val="28"/>
          <w:szCs w:val="28"/>
          <w:lang w:val="nl-NL"/>
        </w:rPr>
        <w:t xml:space="preserve"> </w:t>
      </w:r>
      <w:r w:rsidRPr="00E55336">
        <w:rPr>
          <w:rFonts w:ascii="Times New Roman" w:hAnsi="Times New Roman"/>
          <w:spacing w:val="-6"/>
          <w:sz w:val="28"/>
          <w:szCs w:val="28"/>
        </w:rPr>
        <w:t>thông qua</w:t>
      </w:r>
      <w:r w:rsidR="00976671" w:rsidRPr="00E0685C">
        <w:rPr>
          <w:rFonts w:ascii="Times New Roman" w:hAnsi="Times New Roman"/>
          <w:spacing w:val="-6"/>
          <w:sz w:val="28"/>
          <w:szCs w:val="28"/>
          <w:lang w:val="nl-NL"/>
        </w:rPr>
        <w:t>,</w:t>
      </w:r>
      <w:r w:rsidR="00713F83" w:rsidRPr="00E0685C">
        <w:rPr>
          <w:rFonts w:ascii="Times New Roman" w:hAnsi="Times New Roman"/>
          <w:spacing w:val="-6"/>
          <w:sz w:val="28"/>
          <w:szCs w:val="28"/>
          <w:lang w:val="nl-NL"/>
        </w:rPr>
        <w:t xml:space="preserve"> </w:t>
      </w:r>
      <w:r w:rsidR="005829B5" w:rsidRPr="00E0685C">
        <w:rPr>
          <w:rFonts w:ascii="Times New Roman" w:hAnsi="Times New Roman"/>
          <w:spacing w:val="-6"/>
          <w:sz w:val="28"/>
          <w:szCs w:val="28"/>
          <w:lang w:val="nl-NL"/>
        </w:rPr>
        <w:t xml:space="preserve">ngày </w:t>
      </w:r>
      <w:r w:rsidR="00E55336" w:rsidRPr="00E0685C">
        <w:rPr>
          <w:rFonts w:ascii="Times New Roman" w:hAnsi="Times New Roman"/>
          <w:spacing w:val="-6"/>
          <w:sz w:val="28"/>
          <w:szCs w:val="28"/>
          <w:lang w:val="nl-NL"/>
        </w:rPr>
        <w:t xml:space="preserve">30 </w:t>
      </w:r>
      <w:r w:rsidR="005829B5" w:rsidRPr="00E55336">
        <w:rPr>
          <w:rFonts w:ascii="Times New Roman" w:hAnsi="Times New Roman"/>
          <w:spacing w:val="-6"/>
          <w:sz w:val="28"/>
          <w:szCs w:val="28"/>
        </w:rPr>
        <w:t>th</w:t>
      </w:r>
      <w:r w:rsidR="00527FB6" w:rsidRPr="00E0685C">
        <w:rPr>
          <w:rFonts w:ascii="Times New Roman" w:hAnsi="Times New Roman"/>
          <w:spacing w:val="-6"/>
          <w:sz w:val="28"/>
          <w:szCs w:val="28"/>
          <w:lang w:val="nl-NL"/>
        </w:rPr>
        <w:t>á</w:t>
      </w:r>
      <w:r w:rsidR="005829B5" w:rsidRPr="00E55336">
        <w:rPr>
          <w:rFonts w:ascii="Times New Roman" w:hAnsi="Times New Roman"/>
          <w:spacing w:val="-6"/>
          <w:sz w:val="28"/>
          <w:szCs w:val="28"/>
        </w:rPr>
        <w:t>ng</w:t>
      </w:r>
      <w:r w:rsidR="005829B5" w:rsidRPr="00E0685C">
        <w:rPr>
          <w:rFonts w:ascii="Times New Roman" w:hAnsi="Times New Roman"/>
          <w:spacing w:val="-6"/>
          <w:sz w:val="28"/>
          <w:szCs w:val="28"/>
          <w:lang w:val="nl-NL"/>
        </w:rPr>
        <w:t xml:space="preserve"> </w:t>
      </w:r>
      <w:r w:rsidR="00E55336" w:rsidRPr="00E0685C">
        <w:rPr>
          <w:rFonts w:ascii="Times New Roman" w:hAnsi="Times New Roman"/>
          <w:spacing w:val="-6"/>
          <w:sz w:val="28"/>
          <w:szCs w:val="28"/>
          <w:lang w:val="nl-NL"/>
        </w:rPr>
        <w:t xml:space="preserve">3 </w:t>
      </w:r>
      <w:r w:rsidRPr="00E55336">
        <w:rPr>
          <w:rFonts w:ascii="Times New Roman" w:hAnsi="Times New Roman"/>
          <w:spacing w:val="-6"/>
          <w:sz w:val="28"/>
          <w:szCs w:val="28"/>
        </w:rPr>
        <w:t>năm 20</w:t>
      </w:r>
      <w:r w:rsidR="00F13F2C" w:rsidRPr="00E0685C">
        <w:rPr>
          <w:rFonts w:ascii="Times New Roman" w:hAnsi="Times New Roman"/>
          <w:spacing w:val="-6"/>
          <w:sz w:val="28"/>
          <w:szCs w:val="28"/>
          <w:lang w:val="nl-NL"/>
        </w:rPr>
        <w:t>2</w:t>
      </w:r>
      <w:r w:rsidR="00B14968" w:rsidRPr="00E0685C">
        <w:rPr>
          <w:rFonts w:ascii="Times New Roman" w:hAnsi="Times New Roman"/>
          <w:spacing w:val="-6"/>
          <w:sz w:val="28"/>
          <w:szCs w:val="28"/>
          <w:lang w:val="nl-NL"/>
        </w:rPr>
        <w:t>6</w:t>
      </w:r>
      <w:r w:rsidRPr="00E55336">
        <w:rPr>
          <w:rFonts w:ascii="Times New Roman" w:hAnsi="Times New Roman"/>
          <w:spacing w:val="-6"/>
          <w:sz w:val="28"/>
          <w:szCs w:val="28"/>
        </w:rPr>
        <w:t xml:space="preserve"> và có hiệu lực từ ngày thông qua./. </w:t>
      </w:r>
    </w:p>
    <w:tbl>
      <w:tblPr>
        <w:tblW w:w="0" w:type="auto"/>
        <w:tblLook w:val="01E0" w:firstRow="1" w:lastRow="1" w:firstColumn="1" w:lastColumn="1" w:noHBand="0" w:noVBand="0"/>
      </w:tblPr>
      <w:tblGrid>
        <w:gridCol w:w="4644"/>
        <w:gridCol w:w="4531"/>
      </w:tblGrid>
      <w:tr w:rsidR="00564839" w:rsidTr="00564839">
        <w:trPr>
          <w:trHeight w:val="80"/>
        </w:trPr>
        <w:tc>
          <w:tcPr>
            <w:tcW w:w="4644" w:type="dxa"/>
            <w:hideMark/>
          </w:tcPr>
          <w:p w:rsidR="00564839" w:rsidRDefault="00564839">
            <w:pPr>
              <w:tabs>
                <w:tab w:val="left" w:pos="9180"/>
              </w:tabs>
              <w:spacing w:after="0" w:line="240" w:lineRule="auto"/>
              <w:rPr>
                <w:rFonts w:ascii="Times New Roman" w:eastAsia="Times New Roman" w:hAnsi="Times New Roman" w:cs="Times New Roman"/>
                <w:sz w:val="28"/>
                <w:szCs w:val="28"/>
              </w:rPr>
            </w:pPr>
            <w:r>
              <w:rPr>
                <w:rFonts w:ascii="Times New Roman" w:hAnsi="Times New Roman"/>
                <w:b/>
                <w:i/>
                <w:sz w:val="24"/>
                <w:szCs w:val="24"/>
              </w:rPr>
              <w:t>Nơi nhận:</w:t>
            </w:r>
          </w:p>
          <w:p w:rsidR="00564839" w:rsidRDefault="00564839" w:rsidP="005829B5">
            <w:pPr>
              <w:tabs>
                <w:tab w:val="left" w:pos="9180"/>
              </w:tabs>
              <w:spacing w:after="0" w:line="240" w:lineRule="auto"/>
              <w:rPr>
                <w:rFonts w:ascii="Times New Roman" w:hAnsi="Times New Roman"/>
              </w:rPr>
            </w:pPr>
            <w:r>
              <w:rPr>
                <w:rFonts w:ascii="Times New Roman" w:hAnsi="Times New Roman"/>
              </w:rPr>
              <w:t>- TT HĐND</w:t>
            </w:r>
            <w:r w:rsidR="005829B5" w:rsidRPr="00E0685C">
              <w:rPr>
                <w:rFonts w:ascii="Times New Roman" w:hAnsi="Times New Roman"/>
              </w:rPr>
              <w:t>,</w:t>
            </w:r>
            <w:r>
              <w:rPr>
                <w:rFonts w:ascii="Times New Roman" w:hAnsi="Times New Roman"/>
              </w:rPr>
              <w:t xml:space="preserve"> UBND tỉnh;</w:t>
            </w:r>
          </w:p>
          <w:p w:rsidR="00564839" w:rsidRDefault="00564839">
            <w:pPr>
              <w:tabs>
                <w:tab w:val="left" w:pos="9180"/>
              </w:tabs>
              <w:spacing w:after="0" w:line="240" w:lineRule="auto"/>
              <w:rPr>
                <w:rFonts w:ascii="Times New Roman" w:hAnsi="Times New Roman"/>
              </w:rPr>
            </w:pPr>
            <w:r>
              <w:rPr>
                <w:rFonts w:ascii="Times New Roman" w:hAnsi="Times New Roman"/>
              </w:rPr>
              <w:t>- Sở Tài chính;</w:t>
            </w:r>
          </w:p>
          <w:p w:rsidR="00564839" w:rsidRDefault="00564839">
            <w:pPr>
              <w:tabs>
                <w:tab w:val="left" w:pos="9180"/>
              </w:tabs>
              <w:spacing w:after="0" w:line="240" w:lineRule="auto"/>
              <w:rPr>
                <w:rFonts w:ascii="Times New Roman" w:hAnsi="Times New Roman"/>
              </w:rPr>
            </w:pPr>
            <w:r>
              <w:rPr>
                <w:rFonts w:ascii="Times New Roman" w:hAnsi="Times New Roman"/>
              </w:rPr>
              <w:t xml:space="preserve">- Đại biểu Quốc hội ửng cử tại </w:t>
            </w:r>
            <w:r w:rsidR="00B14968" w:rsidRPr="00E0685C">
              <w:rPr>
                <w:rFonts w:ascii="Times New Roman" w:hAnsi="Times New Roman"/>
              </w:rPr>
              <w:t>xã</w:t>
            </w:r>
            <w:r>
              <w:rPr>
                <w:rFonts w:ascii="Times New Roman" w:hAnsi="Times New Roman"/>
              </w:rPr>
              <w:t>;</w:t>
            </w:r>
          </w:p>
          <w:p w:rsidR="00564839" w:rsidRDefault="00564839">
            <w:pPr>
              <w:tabs>
                <w:tab w:val="left" w:pos="9180"/>
              </w:tabs>
              <w:spacing w:after="0" w:line="240" w:lineRule="auto"/>
              <w:rPr>
                <w:rFonts w:ascii="Times New Roman" w:hAnsi="Times New Roman"/>
              </w:rPr>
            </w:pPr>
            <w:r>
              <w:rPr>
                <w:rFonts w:ascii="Times New Roman" w:hAnsi="Times New Roman"/>
              </w:rPr>
              <w:t xml:space="preserve">- Đại biểu HĐND tỉnh ứng cử tại </w:t>
            </w:r>
            <w:r w:rsidR="00B14968" w:rsidRPr="00E0685C">
              <w:rPr>
                <w:rFonts w:ascii="Times New Roman" w:hAnsi="Times New Roman"/>
              </w:rPr>
              <w:t>xã</w:t>
            </w:r>
            <w:r>
              <w:rPr>
                <w:rFonts w:ascii="Times New Roman" w:hAnsi="Times New Roman"/>
              </w:rPr>
              <w:t>;</w:t>
            </w:r>
          </w:p>
          <w:p w:rsidR="00564839" w:rsidRDefault="00564839">
            <w:pPr>
              <w:tabs>
                <w:tab w:val="left" w:pos="9180"/>
              </w:tabs>
              <w:spacing w:after="0" w:line="240" w:lineRule="auto"/>
              <w:rPr>
                <w:rFonts w:ascii="Times New Roman" w:hAnsi="Times New Roman"/>
              </w:rPr>
            </w:pPr>
            <w:r>
              <w:rPr>
                <w:rFonts w:ascii="Times New Roman" w:hAnsi="Times New Roman"/>
              </w:rPr>
              <w:t xml:space="preserve">- TT </w:t>
            </w:r>
            <w:r w:rsidR="00B14968" w:rsidRPr="00E0685C">
              <w:rPr>
                <w:rFonts w:ascii="Times New Roman" w:hAnsi="Times New Roman"/>
              </w:rPr>
              <w:t xml:space="preserve">Đảng </w:t>
            </w:r>
            <w:r>
              <w:rPr>
                <w:rFonts w:ascii="Times New Roman" w:hAnsi="Times New Roman"/>
              </w:rPr>
              <w:t xml:space="preserve"> uỷ;</w:t>
            </w:r>
          </w:p>
          <w:p w:rsidR="00564839" w:rsidRDefault="00564839">
            <w:pPr>
              <w:tabs>
                <w:tab w:val="left" w:pos="9180"/>
              </w:tabs>
              <w:spacing w:after="0" w:line="240" w:lineRule="auto"/>
              <w:rPr>
                <w:rFonts w:ascii="Times New Roman" w:hAnsi="Times New Roman"/>
              </w:rPr>
            </w:pPr>
            <w:r>
              <w:rPr>
                <w:rFonts w:ascii="Times New Roman" w:hAnsi="Times New Roman"/>
              </w:rPr>
              <w:t xml:space="preserve">- TT HĐND, UBND </w:t>
            </w:r>
            <w:r w:rsidR="00B14968" w:rsidRPr="00E0685C">
              <w:rPr>
                <w:rFonts w:ascii="Times New Roman" w:hAnsi="Times New Roman"/>
              </w:rPr>
              <w:t>xã</w:t>
            </w:r>
            <w:r>
              <w:rPr>
                <w:rFonts w:ascii="Times New Roman" w:hAnsi="Times New Roman"/>
              </w:rPr>
              <w:t>;</w:t>
            </w:r>
          </w:p>
          <w:p w:rsidR="00564839" w:rsidRDefault="00564839">
            <w:pPr>
              <w:tabs>
                <w:tab w:val="left" w:pos="9180"/>
              </w:tabs>
              <w:spacing w:after="0" w:line="240" w:lineRule="auto"/>
              <w:rPr>
                <w:rFonts w:ascii="Times New Roman" w:hAnsi="Times New Roman"/>
              </w:rPr>
            </w:pPr>
            <w:r>
              <w:rPr>
                <w:rFonts w:ascii="Times New Roman" w:hAnsi="Times New Roman"/>
              </w:rPr>
              <w:t xml:space="preserve">- Các Ban HĐND </w:t>
            </w:r>
            <w:r w:rsidR="00B14968" w:rsidRPr="00E0685C">
              <w:rPr>
                <w:rFonts w:ascii="Times New Roman" w:hAnsi="Times New Roman"/>
              </w:rPr>
              <w:t>xã</w:t>
            </w:r>
            <w:r>
              <w:rPr>
                <w:rFonts w:ascii="Times New Roman" w:hAnsi="Times New Roman"/>
              </w:rPr>
              <w:t>;</w:t>
            </w:r>
          </w:p>
          <w:p w:rsidR="00564839" w:rsidRPr="00E0685C" w:rsidRDefault="00564839">
            <w:pPr>
              <w:tabs>
                <w:tab w:val="left" w:pos="9180"/>
              </w:tabs>
              <w:spacing w:after="0" w:line="240" w:lineRule="auto"/>
              <w:rPr>
                <w:rFonts w:ascii="Times New Roman" w:hAnsi="Times New Roman"/>
              </w:rPr>
            </w:pPr>
            <w:r>
              <w:rPr>
                <w:rFonts w:ascii="Times New Roman" w:hAnsi="Times New Roman"/>
              </w:rPr>
              <w:t xml:space="preserve">- Đại biểu HĐND </w:t>
            </w:r>
            <w:r w:rsidR="00B14968" w:rsidRPr="00E0685C">
              <w:rPr>
                <w:rFonts w:ascii="Times New Roman" w:hAnsi="Times New Roman"/>
              </w:rPr>
              <w:t>xã;</w:t>
            </w:r>
          </w:p>
          <w:p w:rsidR="00564839" w:rsidRDefault="00564839">
            <w:pPr>
              <w:tabs>
                <w:tab w:val="left" w:pos="6555"/>
              </w:tabs>
              <w:spacing w:after="0" w:line="240" w:lineRule="auto"/>
              <w:rPr>
                <w:rFonts w:ascii="Times New Roman" w:hAnsi="Times New Roman"/>
                <w:sz w:val="28"/>
                <w:szCs w:val="28"/>
              </w:rPr>
            </w:pPr>
            <w:r>
              <w:rPr>
                <w:rFonts w:ascii="Times New Roman" w:hAnsi="Times New Roman"/>
              </w:rPr>
              <w:t xml:space="preserve">- Các cơ quan, ban, ngành, đoàn thể </w:t>
            </w:r>
            <w:r w:rsidR="00B14968" w:rsidRPr="00E0685C">
              <w:rPr>
                <w:rFonts w:ascii="Times New Roman" w:hAnsi="Times New Roman"/>
              </w:rPr>
              <w:t>xã</w:t>
            </w:r>
            <w:r>
              <w:rPr>
                <w:rFonts w:ascii="Times New Roman" w:hAnsi="Times New Roman"/>
              </w:rPr>
              <w:t xml:space="preserve">;                                    </w:t>
            </w:r>
          </w:p>
          <w:p w:rsidR="00564839" w:rsidRDefault="00564839">
            <w:pPr>
              <w:tabs>
                <w:tab w:val="left" w:pos="9180"/>
              </w:tabs>
              <w:spacing w:after="0" w:line="240" w:lineRule="auto"/>
              <w:rPr>
                <w:rFonts w:ascii="Times New Roman" w:hAnsi="Times New Roman"/>
              </w:rPr>
            </w:pPr>
            <w:r>
              <w:rPr>
                <w:rFonts w:ascii="Times New Roman" w:hAnsi="Times New Roman"/>
              </w:rPr>
              <w:t xml:space="preserve">- LĐ, CV VP HĐND-UBND </w:t>
            </w:r>
            <w:r w:rsidR="00B14968" w:rsidRPr="00E0685C">
              <w:rPr>
                <w:rFonts w:ascii="Times New Roman" w:hAnsi="Times New Roman"/>
              </w:rPr>
              <w:t>xã</w:t>
            </w:r>
            <w:r>
              <w:rPr>
                <w:rFonts w:ascii="Times New Roman" w:hAnsi="Times New Roman"/>
              </w:rPr>
              <w:t>;</w:t>
            </w:r>
          </w:p>
          <w:p w:rsidR="00564839" w:rsidRDefault="00564839">
            <w:pPr>
              <w:tabs>
                <w:tab w:val="left" w:pos="9180"/>
              </w:tabs>
              <w:spacing w:after="0" w:line="240" w:lineRule="auto"/>
              <w:jc w:val="both"/>
              <w:rPr>
                <w:rFonts w:ascii="Times New Roman" w:hAnsi="Times New Roman"/>
              </w:rPr>
            </w:pPr>
            <w:r>
              <w:rPr>
                <w:rFonts w:ascii="Times New Roman" w:hAnsi="Times New Roman"/>
              </w:rPr>
              <w:t>- Lưu: VT</w:t>
            </w:r>
          </w:p>
        </w:tc>
        <w:tc>
          <w:tcPr>
            <w:tcW w:w="4531" w:type="dxa"/>
          </w:tcPr>
          <w:p w:rsidR="00564839" w:rsidRPr="005829B5" w:rsidRDefault="00564839" w:rsidP="00B25DEF">
            <w:pPr>
              <w:tabs>
                <w:tab w:val="left" w:pos="9180"/>
              </w:tabs>
              <w:spacing w:before="120" w:after="0" w:line="240" w:lineRule="auto"/>
              <w:jc w:val="center"/>
              <w:rPr>
                <w:rFonts w:ascii="Times New Roman" w:eastAsia="Times New Roman" w:hAnsi="Times New Roman" w:cs="Times New Roman"/>
                <w:b/>
                <w:sz w:val="28"/>
                <w:szCs w:val="28"/>
              </w:rPr>
            </w:pPr>
            <w:r w:rsidRPr="005829B5">
              <w:rPr>
                <w:rFonts w:ascii="Times New Roman" w:hAnsi="Times New Roman"/>
                <w:b/>
                <w:sz w:val="28"/>
                <w:szCs w:val="28"/>
              </w:rPr>
              <w:t>CHỦ TỊCH</w:t>
            </w:r>
          </w:p>
          <w:p w:rsidR="00564839" w:rsidRPr="005829B5" w:rsidRDefault="00564839">
            <w:pPr>
              <w:tabs>
                <w:tab w:val="left" w:pos="9180"/>
              </w:tabs>
              <w:spacing w:after="0" w:line="240" w:lineRule="auto"/>
              <w:jc w:val="center"/>
              <w:rPr>
                <w:rFonts w:ascii="Times New Roman" w:hAnsi="Times New Roman"/>
                <w:b/>
                <w:sz w:val="28"/>
                <w:szCs w:val="28"/>
              </w:rPr>
            </w:pPr>
          </w:p>
          <w:p w:rsidR="00564839" w:rsidRPr="005829B5" w:rsidRDefault="00564839">
            <w:pPr>
              <w:tabs>
                <w:tab w:val="left" w:pos="9180"/>
              </w:tabs>
              <w:spacing w:after="0" w:line="240" w:lineRule="auto"/>
              <w:jc w:val="center"/>
              <w:rPr>
                <w:rFonts w:ascii="Times New Roman" w:hAnsi="Times New Roman"/>
                <w:b/>
                <w:sz w:val="28"/>
                <w:szCs w:val="28"/>
              </w:rPr>
            </w:pPr>
          </w:p>
          <w:p w:rsidR="00293938" w:rsidRPr="00E0685C" w:rsidRDefault="00293938">
            <w:pPr>
              <w:tabs>
                <w:tab w:val="left" w:pos="9180"/>
              </w:tabs>
              <w:spacing w:after="0" w:line="240" w:lineRule="auto"/>
              <w:rPr>
                <w:rFonts w:ascii="Times New Roman" w:hAnsi="Times New Roman"/>
                <w:b/>
                <w:sz w:val="28"/>
                <w:szCs w:val="28"/>
              </w:rPr>
            </w:pPr>
          </w:p>
          <w:p w:rsidR="00293938" w:rsidRPr="00E0685C" w:rsidRDefault="00293938">
            <w:pPr>
              <w:tabs>
                <w:tab w:val="left" w:pos="9180"/>
              </w:tabs>
              <w:spacing w:after="0" w:line="240" w:lineRule="auto"/>
              <w:rPr>
                <w:rFonts w:ascii="Times New Roman" w:hAnsi="Times New Roman"/>
                <w:b/>
                <w:sz w:val="28"/>
                <w:szCs w:val="28"/>
              </w:rPr>
            </w:pPr>
          </w:p>
          <w:p w:rsidR="00293938" w:rsidRPr="00E0685C" w:rsidRDefault="00293938">
            <w:pPr>
              <w:tabs>
                <w:tab w:val="left" w:pos="9180"/>
              </w:tabs>
              <w:spacing w:after="0" w:line="240" w:lineRule="auto"/>
              <w:rPr>
                <w:rFonts w:ascii="Times New Roman" w:hAnsi="Times New Roman"/>
                <w:b/>
                <w:sz w:val="28"/>
                <w:szCs w:val="28"/>
              </w:rPr>
            </w:pPr>
          </w:p>
          <w:p w:rsidR="00564839" w:rsidRPr="00E0685C" w:rsidRDefault="00B14968">
            <w:pPr>
              <w:tabs>
                <w:tab w:val="left" w:pos="9180"/>
              </w:tabs>
              <w:spacing w:after="0" w:line="240" w:lineRule="auto"/>
              <w:jc w:val="center"/>
              <w:rPr>
                <w:rFonts w:ascii="Times New Roman" w:hAnsi="Times New Roman"/>
                <w:b/>
                <w:i/>
                <w:sz w:val="26"/>
                <w:szCs w:val="26"/>
              </w:rPr>
            </w:pPr>
            <w:r w:rsidRPr="00E0685C">
              <w:rPr>
                <w:rFonts w:ascii="Times New Roman" w:hAnsi="Times New Roman"/>
                <w:b/>
                <w:sz w:val="28"/>
                <w:szCs w:val="28"/>
              </w:rPr>
              <w:t>Hà Văn Sơn</w:t>
            </w:r>
          </w:p>
        </w:tc>
      </w:tr>
    </w:tbl>
    <w:p w:rsidR="00A5528D" w:rsidRPr="00E0685C" w:rsidRDefault="00A5528D" w:rsidP="00A5528D">
      <w:pPr>
        <w:spacing w:after="0" w:line="240" w:lineRule="auto"/>
        <w:rPr>
          <w:rFonts w:ascii=".VnTimeH" w:eastAsia="Times New Roman" w:hAnsi=".VnTimeH" w:cs="Times New Roman"/>
          <w:b/>
          <w:sz w:val="24"/>
          <w:szCs w:val="20"/>
        </w:rPr>
      </w:pPr>
    </w:p>
    <w:sectPr w:rsidR="00A5528D" w:rsidRPr="00E0685C" w:rsidSect="00527FB6">
      <w:headerReference w:type="default" r:id="rId8"/>
      <w:footerReference w:type="even" r:id="rId9"/>
      <w:pgSz w:w="11907" w:h="16840" w:code="9"/>
      <w:pgMar w:top="1134" w:right="1134" w:bottom="1134" w:left="1701" w:header="624" w:footer="624" w:gutter="0"/>
      <w:pgNumType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D11" w:rsidRDefault="00CD5D11">
      <w:pPr>
        <w:spacing w:after="0" w:line="240" w:lineRule="auto"/>
      </w:pPr>
      <w:r>
        <w:separator/>
      </w:r>
    </w:p>
  </w:endnote>
  <w:endnote w:type="continuationSeparator" w:id="0">
    <w:p w:rsidR="00CD5D11" w:rsidRDefault="00CD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B4" w:rsidRDefault="00EF2D8B" w:rsidP="00714080">
    <w:pPr>
      <w:pStyle w:val="Footer"/>
      <w:framePr w:wrap="around" w:vAnchor="text" w:hAnchor="margin" w:xAlign="center" w:y="1"/>
      <w:rPr>
        <w:rStyle w:val="PageNumber"/>
      </w:rPr>
    </w:pPr>
    <w:r>
      <w:rPr>
        <w:rStyle w:val="PageNumber"/>
      </w:rPr>
      <w:fldChar w:fldCharType="begin"/>
    </w:r>
    <w:r w:rsidR="00260A29">
      <w:rPr>
        <w:rStyle w:val="PageNumber"/>
      </w:rPr>
      <w:instrText xml:space="preserve">PAGE  </w:instrText>
    </w:r>
    <w:r>
      <w:rPr>
        <w:rStyle w:val="PageNumber"/>
      </w:rPr>
      <w:fldChar w:fldCharType="end"/>
    </w:r>
  </w:p>
  <w:p w:rsidR="00844AB4" w:rsidRDefault="00CD5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D11" w:rsidRDefault="00CD5D11">
      <w:pPr>
        <w:spacing w:after="0" w:line="240" w:lineRule="auto"/>
      </w:pPr>
      <w:r>
        <w:separator/>
      </w:r>
    </w:p>
  </w:footnote>
  <w:footnote w:type="continuationSeparator" w:id="0">
    <w:p w:rsidR="00CD5D11" w:rsidRDefault="00CD5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62301"/>
      <w:docPartObj>
        <w:docPartGallery w:val="Page Numbers (Top of Page)"/>
        <w:docPartUnique/>
      </w:docPartObj>
    </w:sdtPr>
    <w:sdtEndPr/>
    <w:sdtContent>
      <w:p w:rsidR="00527FB6" w:rsidRPr="00527FB6" w:rsidRDefault="00EF2D8B" w:rsidP="00527FB6">
        <w:pPr>
          <w:pStyle w:val="Header"/>
          <w:jc w:val="center"/>
        </w:pPr>
        <w:r w:rsidRPr="00527FB6">
          <w:rPr>
            <w:rFonts w:ascii="Times New Roman" w:hAnsi="Times New Roman" w:cs="Times New Roman"/>
            <w:sz w:val="24"/>
            <w:szCs w:val="24"/>
          </w:rPr>
          <w:fldChar w:fldCharType="begin"/>
        </w:r>
        <w:r w:rsidR="00527FB6" w:rsidRPr="00527FB6">
          <w:rPr>
            <w:rFonts w:ascii="Times New Roman" w:hAnsi="Times New Roman" w:cs="Times New Roman"/>
            <w:sz w:val="24"/>
            <w:szCs w:val="24"/>
          </w:rPr>
          <w:instrText xml:space="preserve"> PAGE   \* MERGEFORMAT </w:instrText>
        </w:r>
        <w:r w:rsidRPr="00527FB6">
          <w:rPr>
            <w:rFonts w:ascii="Times New Roman" w:hAnsi="Times New Roman" w:cs="Times New Roman"/>
            <w:sz w:val="24"/>
            <w:szCs w:val="24"/>
          </w:rPr>
          <w:fldChar w:fldCharType="separate"/>
        </w:r>
        <w:r w:rsidR="00E0685C">
          <w:rPr>
            <w:rFonts w:ascii="Times New Roman" w:hAnsi="Times New Roman" w:cs="Times New Roman"/>
            <w:noProof/>
            <w:sz w:val="24"/>
            <w:szCs w:val="24"/>
          </w:rPr>
          <w:t>2</w:t>
        </w:r>
        <w:r w:rsidRPr="00527FB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40C85"/>
    <w:multiLevelType w:val="multilevel"/>
    <w:tmpl w:val="EAF2DFC4"/>
    <w:lvl w:ilvl="0">
      <w:start w:val="95"/>
      <w:numFmt w:val="decimal"/>
      <w:lvlText w:val="%1"/>
      <w:lvlJc w:val="left"/>
      <w:pPr>
        <w:ind w:left="1800" w:hanging="1800"/>
      </w:pPr>
      <w:rPr>
        <w:rFonts w:hint="default"/>
      </w:rPr>
    </w:lvl>
    <w:lvl w:ilvl="1">
      <w:start w:val="839"/>
      <w:numFmt w:val="decimal"/>
      <w:lvlText w:val="%1.%2"/>
      <w:lvlJc w:val="left"/>
      <w:pPr>
        <w:ind w:left="1870" w:hanging="1800"/>
      </w:pPr>
      <w:rPr>
        <w:rFonts w:hint="default"/>
      </w:rPr>
    </w:lvl>
    <w:lvl w:ilvl="2">
      <w:start w:val="349"/>
      <w:numFmt w:val="decimal"/>
      <w:lvlText w:val="%1.%2.%3"/>
      <w:lvlJc w:val="left"/>
      <w:pPr>
        <w:ind w:left="1940" w:hanging="1800"/>
      </w:pPr>
      <w:rPr>
        <w:rFonts w:hint="default"/>
      </w:rPr>
    </w:lvl>
    <w:lvl w:ilvl="3">
      <w:start w:val="594"/>
      <w:numFmt w:val="decimal"/>
      <w:lvlText w:val="%1.%2.%3.%4"/>
      <w:lvlJc w:val="left"/>
      <w:pPr>
        <w:ind w:left="2010" w:hanging="1800"/>
      </w:pPr>
      <w:rPr>
        <w:rFonts w:hint="default"/>
      </w:rPr>
    </w:lvl>
    <w:lvl w:ilvl="4">
      <w:start w:val="1"/>
      <w:numFmt w:val="decimal"/>
      <w:lvlText w:val="%1.%2.%3.%4.%5"/>
      <w:lvlJc w:val="left"/>
      <w:pPr>
        <w:ind w:left="2080" w:hanging="1800"/>
      </w:pPr>
      <w:rPr>
        <w:rFonts w:hint="default"/>
      </w:rPr>
    </w:lvl>
    <w:lvl w:ilvl="5">
      <w:start w:val="1"/>
      <w:numFmt w:val="decimal"/>
      <w:lvlText w:val="%1.%2.%3.%4.%5.%6"/>
      <w:lvlJc w:val="left"/>
      <w:pPr>
        <w:ind w:left="2150" w:hanging="180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1">
    <w:nsid w:val="1B930792"/>
    <w:multiLevelType w:val="hybridMultilevel"/>
    <w:tmpl w:val="20747758"/>
    <w:lvl w:ilvl="0" w:tplc="934EB1DE">
      <w:start w:val="430"/>
      <w:numFmt w:val="bullet"/>
      <w:lvlText w:val=""/>
      <w:lvlJc w:val="left"/>
      <w:pPr>
        <w:ind w:left="975" w:hanging="360"/>
      </w:pPr>
      <w:rPr>
        <w:rFonts w:ascii="Symbol" w:eastAsia="Times New Roman" w:hAnsi="Symbol" w:cs="Times New Roman" w:hint="default"/>
      </w:rPr>
    </w:lvl>
    <w:lvl w:ilvl="1" w:tplc="042A0003" w:tentative="1">
      <w:start w:val="1"/>
      <w:numFmt w:val="bullet"/>
      <w:lvlText w:val="o"/>
      <w:lvlJc w:val="left"/>
      <w:pPr>
        <w:ind w:left="1695" w:hanging="360"/>
      </w:pPr>
      <w:rPr>
        <w:rFonts w:ascii="Courier New" w:hAnsi="Courier New" w:cs="Courier New" w:hint="default"/>
      </w:rPr>
    </w:lvl>
    <w:lvl w:ilvl="2" w:tplc="042A0005" w:tentative="1">
      <w:start w:val="1"/>
      <w:numFmt w:val="bullet"/>
      <w:lvlText w:val=""/>
      <w:lvlJc w:val="left"/>
      <w:pPr>
        <w:ind w:left="2415" w:hanging="360"/>
      </w:pPr>
      <w:rPr>
        <w:rFonts w:ascii="Wingdings" w:hAnsi="Wingdings" w:hint="default"/>
      </w:rPr>
    </w:lvl>
    <w:lvl w:ilvl="3" w:tplc="042A0001" w:tentative="1">
      <w:start w:val="1"/>
      <w:numFmt w:val="bullet"/>
      <w:lvlText w:val=""/>
      <w:lvlJc w:val="left"/>
      <w:pPr>
        <w:ind w:left="3135" w:hanging="360"/>
      </w:pPr>
      <w:rPr>
        <w:rFonts w:ascii="Symbol" w:hAnsi="Symbol" w:hint="default"/>
      </w:rPr>
    </w:lvl>
    <w:lvl w:ilvl="4" w:tplc="042A0003" w:tentative="1">
      <w:start w:val="1"/>
      <w:numFmt w:val="bullet"/>
      <w:lvlText w:val="o"/>
      <w:lvlJc w:val="left"/>
      <w:pPr>
        <w:ind w:left="3855" w:hanging="360"/>
      </w:pPr>
      <w:rPr>
        <w:rFonts w:ascii="Courier New" w:hAnsi="Courier New" w:cs="Courier New" w:hint="default"/>
      </w:rPr>
    </w:lvl>
    <w:lvl w:ilvl="5" w:tplc="042A0005" w:tentative="1">
      <w:start w:val="1"/>
      <w:numFmt w:val="bullet"/>
      <w:lvlText w:val=""/>
      <w:lvlJc w:val="left"/>
      <w:pPr>
        <w:ind w:left="4575" w:hanging="360"/>
      </w:pPr>
      <w:rPr>
        <w:rFonts w:ascii="Wingdings" w:hAnsi="Wingdings" w:hint="default"/>
      </w:rPr>
    </w:lvl>
    <w:lvl w:ilvl="6" w:tplc="042A0001" w:tentative="1">
      <w:start w:val="1"/>
      <w:numFmt w:val="bullet"/>
      <w:lvlText w:val=""/>
      <w:lvlJc w:val="left"/>
      <w:pPr>
        <w:ind w:left="5295" w:hanging="360"/>
      </w:pPr>
      <w:rPr>
        <w:rFonts w:ascii="Symbol" w:hAnsi="Symbol" w:hint="default"/>
      </w:rPr>
    </w:lvl>
    <w:lvl w:ilvl="7" w:tplc="042A0003" w:tentative="1">
      <w:start w:val="1"/>
      <w:numFmt w:val="bullet"/>
      <w:lvlText w:val="o"/>
      <w:lvlJc w:val="left"/>
      <w:pPr>
        <w:ind w:left="6015" w:hanging="360"/>
      </w:pPr>
      <w:rPr>
        <w:rFonts w:ascii="Courier New" w:hAnsi="Courier New" w:cs="Courier New" w:hint="default"/>
      </w:rPr>
    </w:lvl>
    <w:lvl w:ilvl="8" w:tplc="042A0005" w:tentative="1">
      <w:start w:val="1"/>
      <w:numFmt w:val="bullet"/>
      <w:lvlText w:val=""/>
      <w:lvlJc w:val="left"/>
      <w:pPr>
        <w:ind w:left="6735" w:hanging="360"/>
      </w:pPr>
      <w:rPr>
        <w:rFonts w:ascii="Wingdings" w:hAnsi="Wingdings" w:hint="default"/>
      </w:rPr>
    </w:lvl>
  </w:abstractNum>
  <w:abstractNum w:abstractNumId="2">
    <w:nsid w:val="1D0633C3"/>
    <w:multiLevelType w:val="multilevel"/>
    <w:tmpl w:val="175EEB2A"/>
    <w:lvl w:ilvl="0">
      <w:start w:val="430"/>
      <w:numFmt w:val="decimal"/>
      <w:lvlText w:val="%1"/>
      <w:lvlJc w:val="left"/>
      <w:pPr>
        <w:ind w:left="1935" w:hanging="1935"/>
      </w:pPr>
      <w:rPr>
        <w:rFonts w:hint="default"/>
      </w:rPr>
    </w:lvl>
    <w:lvl w:ilvl="1">
      <w:start w:val="924"/>
      <w:numFmt w:val="decimal"/>
      <w:lvlText w:val="%1.%2"/>
      <w:lvlJc w:val="left"/>
      <w:pPr>
        <w:ind w:left="1935" w:hanging="1935"/>
      </w:pPr>
      <w:rPr>
        <w:rFonts w:hint="default"/>
      </w:rPr>
    </w:lvl>
    <w:lvl w:ilvl="2">
      <w:start w:val="589"/>
      <w:numFmt w:val="decimal"/>
      <w:lvlText w:val="%1.%2.%3.0"/>
      <w:lvlJc w:val="left"/>
      <w:pPr>
        <w:ind w:left="1935" w:hanging="1935"/>
      </w:pPr>
      <w:rPr>
        <w:rFonts w:hint="default"/>
      </w:rPr>
    </w:lvl>
    <w:lvl w:ilvl="3">
      <w:start w:val="1"/>
      <w:numFmt w:val="decimalZero"/>
      <w:lvlText w:val="%1.%2.%3.%4"/>
      <w:lvlJc w:val="left"/>
      <w:pPr>
        <w:ind w:left="1935" w:hanging="1935"/>
      </w:pPr>
      <w:rPr>
        <w:rFonts w:hint="default"/>
      </w:rPr>
    </w:lvl>
    <w:lvl w:ilvl="4">
      <w:start w:val="1"/>
      <w:numFmt w:val="decimal"/>
      <w:lvlText w:val="%1.%2.%3.%4.%5"/>
      <w:lvlJc w:val="left"/>
      <w:pPr>
        <w:ind w:left="1935" w:hanging="1935"/>
      </w:pPr>
      <w:rPr>
        <w:rFonts w:hint="default"/>
      </w:rPr>
    </w:lvl>
    <w:lvl w:ilvl="5">
      <w:start w:val="1"/>
      <w:numFmt w:val="decimal"/>
      <w:lvlText w:val="%1.%2.%3.%4.%5.%6"/>
      <w:lvlJc w:val="left"/>
      <w:pPr>
        <w:ind w:left="1935" w:hanging="1935"/>
      </w:pPr>
      <w:rPr>
        <w:rFonts w:hint="default"/>
      </w:rPr>
    </w:lvl>
    <w:lvl w:ilvl="6">
      <w:start w:val="1"/>
      <w:numFmt w:val="decimal"/>
      <w:lvlText w:val="%1.%2.%3.%4.%5.%6.%7"/>
      <w:lvlJc w:val="left"/>
      <w:pPr>
        <w:ind w:left="1935" w:hanging="1935"/>
      </w:pPr>
      <w:rPr>
        <w:rFonts w:hint="default"/>
      </w:rPr>
    </w:lvl>
    <w:lvl w:ilvl="7">
      <w:start w:val="1"/>
      <w:numFmt w:val="decimal"/>
      <w:lvlText w:val="%1.%2.%3.%4.%5.%6.%7.%8"/>
      <w:lvlJc w:val="left"/>
      <w:pPr>
        <w:ind w:left="1935" w:hanging="1935"/>
      </w:pPr>
      <w:rPr>
        <w:rFonts w:hint="default"/>
      </w:rPr>
    </w:lvl>
    <w:lvl w:ilvl="8">
      <w:start w:val="1"/>
      <w:numFmt w:val="decimal"/>
      <w:lvlText w:val="%1.%2.%3.%4.%5.%6.%7.%8.%9"/>
      <w:lvlJc w:val="left"/>
      <w:pPr>
        <w:ind w:left="1935" w:hanging="1935"/>
      </w:pPr>
      <w:rPr>
        <w:rFonts w:hint="default"/>
      </w:rPr>
    </w:lvl>
  </w:abstractNum>
  <w:abstractNum w:abstractNumId="3">
    <w:nsid w:val="43CA6B4C"/>
    <w:multiLevelType w:val="hybridMultilevel"/>
    <w:tmpl w:val="FBAEF580"/>
    <w:lvl w:ilvl="0" w:tplc="A6E8BE32">
      <w:start w:val="95"/>
      <w:numFmt w:val="bullet"/>
      <w:lvlText w:val="-"/>
      <w:lvlJc w:val="left"/>
      <w:pPr>
        <w:ind w:left="1036" w:hanging="360"/>
      </w:pPr>
      <w:rPr>
        <w:rFonts w:ascii="Times New Roman" w:eastAsia="Times New Roman" w:hAnsi="Times New Roman" w:cs="Times New Roman" w:hint="default"/>
      </w:rPr>
    </w:lvl>
    <w:lvl w:ilvl="1" w:tplc="042A0003" w:tentative="1">
      <w:start w:val="1"/>
      <w:numFmt w:val="bullet"/>
      <w:lvlText w:val="o"/>
      <w:lvlJc w:val="left"/>
      <w:pPr>
        <w:ind w:left="1756" w:hanging="360"/>
      </w:pPr>
      <w:rPr>
        <w:rFonts w:ascii="Courier New" w:hAnsi="Courier New" w:cs="Courier New" w:hint="default"/>
      </w:rPr>
    </w:lvl>
    <w:lvl w:ilvl="2" w:tplc="042A0005" w:tentative="1">
      <w:start w:val="1"/>
      <w:numFmt w:val="bullet"/>
      <w:lvlText w:val=""/>
      <w:lvlJc w:val="left"/>
      <w:pPr>
        <w:ind w:left="2476" w:hanging="360"/>
      </w:pPr>
      <w:rPr>
        <w:rFonts w:ascii="Wingdings" w:hAnsi="Wingdings" w:hint="default"/>
      </w:rPr>
    </w:lvl>
    <w:lvl w:ilvl="3" w:tplc="042A0001" w:tentative="1">
      <w:start w:val="1"/>
      <w:numFmt w:val="bullet"/>
      <w:lvlText w:val=""/>
      <w:lvlJc w:val="left"/>
      <w:pPr>
        <w:ind w:left="3196" w:hanging="360"/>
      </w:pPr>
      <w:rPr>
        <w:rFonts w:ascii="Symbol" w:hAnsi="Symbol" w:hint="default"/>
      </w:rPr>
    </w:lvl>
    <w:lvl w:ilvl="4" w:tplc="042A0003" w:tentative="1">
      <w:start w:val="1"/>
      <w:numFmt w:val="bullet"/>
      <w:lvlText w:val="o"/>
      <w:lvlJc w:val="left"/>
      <w:pPr>
        <w:ind w:left="3916" w:hanging="360"/>
      </w:pPr>
      <w:rPr>
        <w:rFonts w:ascii="Courier New" w:hAnsi="Courier New" w:cs="Courier New" w:hint="default"/>
      </w:rPr>
    </w:lvl>
    <w:lvl w:ilvl="5" w:tplc="042A0005" w:tentative="1">
      <w:start w:val="1"/>
      <w:numFmt w:val="bullet"/>
      <w:lvlText w:val=""/>
      <w:lvlJc w:val="left"/>
      <w:pPr>
        <w:ind w:left="4636" w:hanging="360"/>
      </w:pPr>
      <w:rPr>
        <w:rFonts w:ascii="Wingdings" w:hAnsi="Wingdings" w:hint="default"/>
      </w:rPr>
    </w:lvl>
    <w:lvl w:ilvl="6" w:tplc="042A0001" w:tentative="1">
      <w:start w:val="1"/>
      <w:numFmt w:val="bullet"/>
      <w:lvlText w:val=""/>
      <w:lvlJc w:val="left"/>
      <w:pPr>
        <w:ind w:left="5356" w:hanging="360"/>
      </w:pPr>
      <w:rPr>
        <w:rFonts w:ascii="Symbol" w:hAnsi="Symbol" w:hint="default"/>
      </w:rPr>
    </w:lvl>
    <w:lvl w:ilvl="7" w:tplc="042A0003" w:tentative="1">
      <w:start w:val="1"/>
      <w:numFmt w:val="bullet"/>
      <w:lvlText w:val="o"/>
      <w:lvlJc w:val="left"/>
      <w:pPr>
        <w:ind w:left="6076" w:hanging="360"/>
      </w:pPr>
      <w:rPr>
        <w:rFonts w:ascii="Courier New" w:hAnsi="Courier New" w:cs="Courier New" w:hint="default"/>
      </w:rPr>
    </w:lvl>
    <w:lvl w:ilvl="8" w:tplc="042A0005" w:tentative="1">
      <w:start w:val="1"/>
      <w:numFmt w:val="bullet"/>
      <w:lvlText w:val=""/>
      <w:lvlJc w:val="left"/>
      <w:pPr>
        <w:ind w:left="6796" w:hanging="360"/>
      </w:pPr>
      <w:rPr>
        <w:rFonts w:ascii="Wingdings" w:hAnsi="Wingdings" w:hint="default"/>
      </w:rPr>
    </w:lvl>
  </w:abstractNum>
  <w:abstractNum w:abstractNumId="4">
    <w:nsid w:val="48773507"/>
    <w:multiLevelType w:val="multilevel"/>
    <w:tmpl w:val="2DD0DB9E"/>
    <w:lvl w:ilvl="0">
      <w:start w:val="430"/>
      <w:numFmt w:val="decimal"/>
      <w:lvlText w:val="%1"/>
      <w:lvlJc w:val="left"/>
      <w:pPr>
        <w:ind w:left="1935" w:hanging="1935"/>
      </w:pPr>
      <w:rPr>
        <w:rFonts w:hint="default"/>
      </w:rPr>
    </w:lvl>
    <w:lvl w:ilvl="1">
      <w:start w:val="924"/>
      <w:numFmt w:val="decimal"/>
      <w:lvlText w:val="%1.%2"/>
      <w:lvlJc w:val="left"/>
      <w:pPr>
        <w:ind w:left="1935" w:hanging="1935"/>
      </w:pPr>
      <w:rPr>
        <w:rFonts w:hint="default"/>
      </w:rPr>
    </w:lvl>
    <w:lvl w:ilvl="2">
      <w:start w:val="589"/>
      <w:numFmt w:val="decimal"/>
      <w:lvlText w:val="%1.%2.%3.0"/>
      <w:lvlJc w:val="left"/>
      <w:pPr>
        <w:ind w:left="1935" w:hanging="1935"/>
      </w:pPr>
      <w:rPr>
        <w:rFonts w:hint="default"/>
      </w:rPr>
    </w:lvl>
    <w:lvl w:ilvl="3">
      <w:start w:val="1"/>
      <w:numFmt w:val="decimalZero"/>
      <w:lvlText w:val="%1.%2.%3.%4"/>
      <w:lvlJc w:val="left"/>
      <w:pPr>
        <w:ind w:left="1935" w:hanging="1935"/>
      </w:pPr>
      <w:rPr>
        <w:rFonts w:hint="default"/>
      </w:rPr>
    </w:lvl>
    <w:lvl w:ilvl="4">
      <w:start w:val="1"/>
      <w:numFmt w:val="decimal"/>
      <w:lvlText w:val="%1.%2.%3.%4.%5"/>
      <w:lvlJc w:val="left"/>
      <w:pPr>
        <w:ind w:left="1935" w:hanging="1935"/>
      </w:pPr>
      <w:rPr>
        <w:rFonts w:hint="default"/>
      </w:rPr>
    </w:lvl>
    <w:lvl w:ilvl="5">
      <w:start w:val="1"/>
      <w:numFmt w:val="decimal"/>
      <w:lvlText w:val="%1.%2.%3.%4.%5.%6"/>
      <w:lvlJc w:val="left"/>
      <w:pPr>
        <w:ind w:left="1935" w:hanging="1935"/>
      </w:pPr>
      <w:rPr>
        <w:rFonts w:hint="default"/>
      </w:rPr>
    </w:lvl>
    <w:lvl w:ilvl="6">
      <w:start w:val="1"/>
      <w:numFmt w:val="decimal"/>
      <w:lvlText w:val="%1.%2.%3.%4.%5.%6.%7"/>
      <w:lvlJc w:val="left"/>
      <w:pPr>
        <w:ind w:left="1935" w:hanging="1935"/>
      </w:pPr>
      <w:rPr>
        <w:rFonts w:hint="default"/>
      </w:rPr>
    </w:lvl>
    <w:lvl w:ilvl="7">
      <w:start w:val="1"/>
      <w:numFmt w:val="decimal"/>
      <w:lvlText w:val="%1.%2.%3.%4.%5.%6.%7.%8"/>
      <w:lvlJc w:val="left"/>
      <w:pPr>
        <w:ind w:left="1935" w:hanging="1935"/>
      </w:pPr>
      <w:rPr>
        <w:rFonts w:hint="default"/>
      </w:rPr>
    </w:lvl>
    <w:lvl w:ilvl="8">
      <w:start w:val="1"/>
      <w:numFmt w:val="decimal"/>
      <w:lvlText w:val="%1.%2.%3.%4.%5.%6.%7.%8.%9"/>
      <w:lvlJc w:val="left"/>
      <w:pPr>
        <w:ind w:left="1935" w:hanging="1935"/>
      </w:pPr>
      <w:rPr>
        <w:rFonts w:hint="default"/>
      </w:rPr>
    </w:lvl>
  </w:abstractNum>
  <w:abstractNum w:abstractNumId="5">
    <w:nsid w:val="6D243F96"/>
    <w:multiLevelType w:val="hybridMultilevel"/>
    <w:tmpl w:val="1744F25A"/>
    <w:lvl w:ilvl="0" w:tplc="24BE0C74">
      <w:start w:val="430"/>
      <w:numFmt w:val="bullet"/>
      <w:lvlText w:val=""/>
      <w:lvlJc w:val="left"/>
      <w:pPr>
        <w:ind w:left="975" w:hanging="360"/>
      </w:pPr>
      <w:rPr>
        <w:rFonts w:ascii="Symbol" w:eastAsia="Times New Roman" w:hAnsi="Symbol" w:cs="Times New Roman" w:hint="default"/>
      </w:rPr>
    </w:lvl>
    <w:lvl w:ilvl="1" w:tplc="042A0003" w:tentative="1">
      <w:start w:val="1"/>
      <w:numFmt w:val="bullet"/>
      <w:lvlText w:val="o"/>
      <w:lvlJc w:val="left"/>
      <w:pPr>
        <w:ind w:left="1695" w:hanging="360"/>
      </w:pPr>
      <w:rPr>
        <w:rFonts w:ascii="Courier New" w:hAnsi="Courier New" w:cs="Courier New" w:hint="default"/>
      </w:rPr>
    </w:lvl>
    <w:lvl w:ilvl="2" w:tplc="042A0005" w:tentative="1">
      <w:start w:val="1"/>
      <w:numFmt w:val="bullet"/>
      <w:lvlText w:val=""/>
      <w:lvlJc w:val="left"/>
      <w:pPr>
        <w:ind w:left="2415" w:hanging="360"/>
      </w:pPr>
      <w:rPr>
        <w:rFonts w:ascii="Wingdings" w:hAnsi="Wingdings" w:hint="default"/>
      </w:rPr>
    </w:lvl>
    <w:lvl w:ilvl="3" w:tplc="042A0001" w:tentative="1">
      <w:start w:val="1"/>
      <w:numFmt w:val="bullet"/>
      <w:lvlText w:val=""/>
      <w:lvlJc w:val="left"/>
      <w:pPr>
        <w:ind w:left="3135" w:hanging="360"/>
      </w:pPr>
      <w:rPr>
        <w:rFonts w:ascii="Symbol" w:hAnsi="Symbol" w:hint="default"/>
      </w:rPr>
    </w:lvl>
    <w:lvl w:ilvl="4" w:tplc="042A0003" w:tentative="1">
      <w:start w:val="1"/>
      <w:numFmt w:val="bullet"/>
      <w:lvlText w:val="o"/>
      <w:lvlJc w:val="left"/>
      <w:pPr>
        <w:ind w:left="3855" w:hanging="360"/>
      </w:pPr>
      <w:rPr>
        <w:rFonts w:ascii="Courier New" w:hAnsi="Courier New" w:cs="Courier New" w:hint="default"/>
      </w:rPr>
    </w:lvl>
    <w:lvl w:ilvl="5" w:tplc="042A0005" w:tentative="1">
      <w:start w:val="1"/>
      <w:numFmt w:val="bullet"/>
      <w:lvlText w:val=""/>
      <w:lvlJc w:val="left"/>
      <w:pPr>
        <w:ind w:left="4575" w:hanging="360"/>
      </w:pPr>
      <w:rPr>
        <w:rFonts w:ascii="Wingdings" w:hAnsi="Wingdings" w:hint="default"/>
      </w:rPr>
    </w:lvl>
    <w:lvl w:ilvl="6" w:tplc="042A0001" w:tentative="1">
      <w:start w:val="1"/>
      <w:numFmt w:val="bullet"/>
      <w:lvlText w:val=""/>
      <w:lvlJc w:val="left"/>
      <w:pPr>
        <w:ind w:left="5295" w:hanging="360"/>
      </w:pPr>
      <w:rPr>
        <w:rFonts w:ascii="Symbol" w:hAnsi="Symbol" w:hint="default"/>
      </w:rPr>
    </w:lvl>
    <w:lvl w:ilvl="7" w:tplc="042A0003" w:tentative="1">
      <w:start w:val="1"/>
      <w:numFmt w:val="bullet"/>
      <w:lvlText w:val="o"/>
      <w:lvlJc w:val="left"/>
      <w:pPr>
        <w:ind w:left="6015" w:hanging="360"/>
      </w:pPr>
      <w:rPr>
        <w:rFonts w:ascii="Courier New" w:hAnsi="Courier New" w:cs="Courier New" w:hint="default"/>
      </w:rPr>
    </w:lvl>
    <w:lvl w:ilvl="8" w:tplc="042A0005" w:tentative="1">
      <w:start w:val="1"/>
      <w:numFmt w:val="bullet"/>
      <w:lvlText w:val=""/>
      <w:lvlJc w:val="left"/>
      <w:pPr>
        <w:ind w:left="6735" w:hanging="360"/>
      </w:pPr>
      <w:rPr>
        <w:rFonts w:ascii="Wingdings" w:hAnsi="Wingdings" w:hint="default"/>
      </w:rPr>
    </w:lvl>
  </w:abstractNum>
  <w:abstractNum w:abstractNumId="6">
    <w:nsid w:val="78AD4F38"/>
    <w:multiLevelType w:val="hybridMultilevel"/>
    <w:tmpl w:val="DB6EB576"/>
    <w:lvl w:ilvl="0" w:tplc="4A9820FC">
      <w:start w:val="430"/>
      <w:numFmt w:val="bullet"/>
      <w:lvlText w:val=""/>
      <w:lvlJc w:val="left"/>
      <w:pPr>
        <w:ind w:left="975" w:hanging="360"/>
      </w:pPr>
      <w:rPr>
        <w:rFonts w:ascii="Symbol" w:eastAsia="Times New Roman" w:hAnsi="Symbol" w:cs="Times New Roman" w:hint="default"/>
      </w:rPr>
    </w:lvl>
    <w:lvl w:ilvl="1" w:tplc="042A0003" w:tentative="1">
      <w:start w:val="1"/>
      <w:numFmt w:val="bullet"/>
      <w:lvlText w:val="o"/>
      <w:lvlJc w:val="left"/>
      <w:pPr>
        <w:ind w:left="1695" w:hanging="360"/>
      </w:pPr>
      <w:rPr>
        <w:rFonts w:ascii="Courier New" w:hAnsi="Courier New" w:cs="Courier New" w:hint="default"/>
      </w:rPr>
    </w:lvl>
    <w:lvl w:ilvl="2" w:tplc="042A0005" w:tentative="1">
      <w:start w:val="1"/>
      <w:numFmt w:val="bullet"/>
      <w:lvlText w:val=""/>
      <w:lvlJc w:val="left"/>
      <w:pPr>
        <w:ind w:left="2415" w:hanging="360"/>
      </w:pPr>
      <w:rPr>
        <w:rFonts w:ascii="Wingdings" w:hAnsi="Wingdings" w:hint="default"/>
      </w:rPr>
    </w:lvl>
    <w:lvl w:ilvl="3" w:tplc="042A0001" w:tentative="1">
      <w:start w:val="1"/>
      <w:numFmt w:val="bullet"/>
      <w:lvlText w:val=""/>
      <w:lvlJc w:val="left"/>
      <w:pPr>
        <w:ind w:left="3135" w:hanging="360"/>
      </w:pPr>
      <w:rPr>
        <w:rFonts w:ascii="Symbol" w:hAnsi="Symbol" w:hint="default"/>
      </w:rPr>
    </w:lvl>
    <w:lvl w:ilvl="4" w:tplc="042A0003" w:tentative="1">
      <w:start w:val="1"/>
      <w:numFmt w:val="bullet"/>
      <w:lvlText w:val="o"/>
      <w:lvlJc w:val="left"/>
      <w:pPr>
        <w:ind w:left="3855" w:hanging="360"/>
      </w:pPr>
      <w:rPr>
        <w:rFonts w:ascii="Courier New" w:hAnsi="Courier New" w:cs="Courier New" w:hint="default"/>
      </w:rPr>
    </w:lvl>
    <w:lvl w:ilvl="5" w:tplc="042A0005" w:tentative="1">
      <w:start w:val="1"/>
      <w:numFmt w:val="bullet"/>
      <w:lvlText w:val=""/>
      <w:lvlJc w:val="left"/>
      <w:pPr>
        <w:ind w:left="4575" w:hanging="360"/>
      </w:pPr>
      <w:rPr>
        <w:rFonts w:ascii="Wingdings" w:hAnsi="Wingdings" w:hint="default"/>
      </w:rPr>
    </w:lvl>
    <w:lvl w:ilvl="6" w:tplc="042A0001" w:tentative="1">
      <w:start w:val="1"/>
      <w:numFmt w:val="bullet"/>
      <w:lvlText w:val=""/>
      <w:lvlJc w:val="left"/>
      <w:pPr>
        <w:ind w:left="5295" w:hanging="360"/>
      </w:pPr>
      <w:rPr>
        <w:rFonts w:ascii="Symbol" w:hAnsi="Symbol" w:hint="default"/>
      </w:rPr>
    </w:lvl>
    <w:lvl w:ilvl="7" w:tplc="042A0003" w:tentative="1">
      <w:start w:val="1"/>
      <w:numFmt w:val="bullet"/>
      <w:lvlText w:val="o"/>
      <w:lvlJc w:val="left"/>
      <w:pPr>
        <w:ind w:left="6015" w:hanging="360"/>
      </w:pPr>
      <w:rPr>
        <w:rFonts w:ascii="Courier New" w:hAnsi="Courier New" w:cs="Courier New" w:hint="default"/>
      </w:rPr>
    </w:lvl>
    <w:lvl w:ilvl="8" w:tplc="042A0005" w:tentative="1">
      <w:start w:val="1"/>
      <w:numFmt w:val="bullet"/>
      <w:lvlText w:val=""/>
      <w:lvlJc w:val="left"/>
      <w:pPr>
        <w:ind w:left="6735" w:hanging="360"/>
      </w:pPr>
      <w:rPr>
        <w:rFonts w:ascii="Wingdings" w:hAnsi="Wingdings" w:hint="default"/>
      </w:rPr>
    </w:lvl>
  </w:abstractNum>
  <w:abstractNum w:abstractNumId="7">
    <w:nsid w:val="7A0E3CD4"/>
    <w:multiLevelType w:val="hybridMultilevel"/>
    <w:tmpl w:val="2FD0C148"/>
    <w:lvl w:ilvl="0" w:tplc="502E489E">
      <w:start w:val="430"/>
      <w:numFmt w:val="bullet"/>
      <w:lvlText w:val=""/>
      <w:lvlJc w:val="left"/>
      <w:pPr>
        <w:ind w:left="961" w:hanging="360"/>
      </w:pPr>
      <w:rPr>
        <w:rFonts w:ascii="Symbol" w:eastAsia="Times New Roman" w:hAnsi="Symbol"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28D"/>
    <w:rsid w:val="000101D8"/>
    <w:rsid w:val="00013683"/>
    <w:rsid w:val="00045460"/>
    <w:rsid w:val="000540FD"/>
    <w:rsid w:val="0005428D"/>
    <w:rsid w:val="00057DB0"/>
    <w:rsid w:val="00066FD9"/>
    <w:rsid w:val="00083E2C"/>
    <w:rsid w:val="00087DA8"/>
    <w:rsid w:val="0009711D"/>
    <w:rsid w:val="000976C9"/>
    <w:rsid w:val="000B025B"/>
    <w:rsid w:val="000C10F1"/>
    <w:rsid w:val="000C5F47"/>
    <w:rsid w:val="000F503C"/>
    <w:rsid w:val="001155BC"/>
    <w:rsid w:val="001174CF"/>
    <w:rsid w:val="00132E64"/>
    <w:rsid w:val="00152CAA"/>
    <w:rsid w:val="0015311D"/>
    <w:rsid w:val="00186485"/>
    <w:rsid w:val="0019701C"/>
    <w:rsid w:val="001A40AF"/>
    <w:rsid w:val="001B0A48"/>
    <w:rsid w:val="001C53E1"/>
    <w:rsid w:val="001C7DCD"/>
    <w:rsid w:val="001D795F"/>
    <w:rsid w:val="001F29BF"/>
    <w:rsid w:val="002041E0"/>
    <w:rsid w:val="00205F57"/>
    <w:rsid w:val="00210E61"/>
    <w:rsid w:val="00231A5B"/>
    <w:rsid w:val="00250227"/>
    <w:rsid w:val="00260A29"/>
    <w:rsid w:val="0026720A"/>
    <w:rsid w:val="00284143"/>
    <w:rsid w:val="00293938"/>
    <w:rsid w:val="002A5596"/>
    <w:rsid w:val="002C0A0A"/>
    <w:rsid w:val="002C0DBD"/>
    <w:rsid w:val="002E3B54"/>
    <w:rsid w:val="00315AB0"/>
    <w:rsid w:val="0031725D"/>
    <w:rsid w:val="00374284"/>
    <w:rsid w:val="00381098"/>
    <w:rsid w:val="003A053D"/>
    <w:rsid w:val="003C3759"/>
    <w:rsid w:val="003E5ED6"/>
    <w:rsid w:val="00406747"/>
    <w:rsid w:val="004109A7"/>
    <w:rsid w:val="00413C2B"/>
    <w:rsid w:val="00415432"/>
    <w:rsid w:val="00437A6A"/>
    <w:rsid w:val="0044346D"/>
    <w:rsid w:val="00464F2B"/>
    <w:rsid w:val="004847C2"/>
    <w:rsid w:val="004A23FD"/>
    <w:rsid w:val="004A35BF"/>
    <w:rsid w:val="004A568E"/>
    <w:rsid w:val="004C1158"/>
    <w:rsid w:val="004C222C"/>
    <w:rsid w:val="004E529C"/>
    <w:rsid w:val="00501B26"/>
    <w:rsid w:val="0050427D"/>
    <w:rsid w:val="005077DA"/>
    <w:rsid w:val="00527FB6"/>
    <w:rsid w:val="00532E05"/>
    <w:rsid w:val="0053425D"/>
    <w:rsid w:val="00550ACA"/>
    <w:rsid w:val="0055223B"/>
    <w:rsid w:val="005537E0"/>
    <w:rsid w:val="00564839"/>
    <w:rsid w:val="0056796A"/>
    <w:rsid w:val="00574B09"/>
    <w:rsid w:val="0058009A"/>
    <w:rsid w:val="005829B5"/>
    <w:rsid w:val="00593926"/>
    <w:rsid w:val="005B6225"/>
    <w:rsid w:val="005C2243"/>
    <w:rsid w:val="005C5894"/>
    <w:rsid w:val="005F4CBD"/>
    <w:rsid w:val="00602232"/>
    <w:rsid w:val="00605C35"/>
    <w:rsid w:val="0061095A"/>
    <w:rsid w:val="00631B50"/>
    <w:rsid w:val="0064205D"/>
    <w:rsid w:val="00652A06"/>
    <w:rsid w:val="00676C6D"/>
    <w:rsid w:val="00695C0F"/>
    <w:rsid w:val="006A10A7"/>
    <w:rsid w:val="006C6AF7"/>
    <w:rsid w:val="006D4243"/>
    <w:rsid w:val="006E1AE4"/>
    <w:rsid w:val="007046C9"/>
    <w:rsid w:val="00713F83"/>
    <w:rsid w:val="0072026F"/>
    <w:rsid w:val="00730E08"/>
    <w:rsid w:val="007437B4"/>
    <w:rsid w:val="00771F09"/>
    <w:rsid w:val="00790345"/>
    <w:rsid w:val="007B44C3"/>
    <w:rsid w:val="007B6DE9"/>
    <w:rsid w:val="007C38EC"/>
    <w:rsid w:val="007D2628"/>
    <w:rsid w:val="007D60F2"/>
    <w:rsid w:val="007E012F"/>
    <w:rsid w:val="007E1956"/>
    <w:rsid w:val="007E446D"/>
    <w:rsid w:val="007E74CD"/>
    <w:rsid w:val="007F4AF8"/>
    <w:rsid w:val="00802E3A"/>
    <w:rsid w:val="00813122"/>
    <w:rsid w:val="00827F15"/>
    <w:rsid w:val="00841277"/>
    <w:rsid w:val="0084178B"/>
    <w:rsid w:val="00842F17"/>
    <w:rsid w:val="00843F6C"/>
    <w:rsid w:val="00857D9D"/>
    <w:rsid w:val="00866202"/>
    <w:rsid w:val="008C7F9E"/>
    <w:rsid w:val="008D4F8A"/>
    <w:rsid w:val="008F1C1C"/>
    <w:rsid w:val="00903369"/>
    <w:rsid w:val="00910E09"/>
    <w:rsid w:val="00913381"/>
    <w:rsid w:val="00920EDA"/>
    <w:rsid w:val="00934544"/>
    <w:rsid w:val="00934FC5"/>
    <w:rsid w:val="00947773"/>
    <w:rsid w:val="009661AC"/>
    <w:rsid w:val="00975EFC"/>
    <w:rsid w:val="00976671"/>
    <w:rsid w:val="00983747"/>
    <w:rsid w:val="00986833"/>
    <w:rsid w:val="00990510"/>
    <w:rsid w:val="009A7DB7"/>
    <w:rsid w:val="009B361D"/>
    <w:rsid w:val="009B71A6"/>
    <w:rsid w:val="009C19C2"/>
    <w:rsid w:val="009C765B"/>
    <w:rsid w:val="009D4A6E"/>
    <w:rsid w:val="009D4B02"/>
    <w:rsid w:val="009E45B5"/>
    <w:rsid w:val="00A07DBE"/>
    <w:rsid w:val="00A22A89"/>
    <w:rsid w:val="00A37922"/>
    <w:rsid w:val="00A467C8"/>
    <w:rsid w:val="00A5528D"/>
    <w:rsid w:val="00A67FBE"/>
    <w:rsid w:val="00A7317D"/>
    <w:rsid w:val="00A96B66"/>
    <w:rsid w:val="00AA4D88"/>
    <w:rsid w:val="00B11DC5"/>
    <w:rsid w:val="00B14968"/>
    <w:rsid w:val="00B25DEF"/>
    <w:rsid w:val="00B30C0C"/>
    <w:rsid w:val="00B3311A"/>
    <w:rsid w:val="00B35FC7"/>
    <w:rsid w:val="00B518F8"/>
    <w:rsid w:val="00B75875"/>
    <w:rsid w:val="00BB2378"/>
    <w:rsid w:val="00BC497C"/>
    <w:rsid w:val="00BC7ABB"/>
    <w:rsid w:val="00BE6A6E"/>
    <w:rsid w:val="00C05699"/>
    <w:rsid w:val="00C06FBF"/>
    <w:rsid w:val="00C272AF"/>
    <w:rsid w:val="00C3513D"/>
    <w:rsid w:val="00C35CD0"/>
    <w:rsid w:val="00C4158B"/>
    <w:rsid w:val="00C43DCA"/>
    <w:rsid w:val="00C71021"/>
    <w:rsid w:val="00C71A2D"/>
    <w:rsid w:val="00C8492A"/>
    <w:rsid w:val="00C8735F"/>
    <w:rsid w:val="00C9354E"/>
    <w:rsid w:val="00CA1755"/>
    <w:rsid w:val="00CC0B07"/>
    <w:rsid w:val="00CD3C0B"/>
    <w:rsid w:val="00CD5D11"/>
    <w:rsid w:val="00CD7232"/>
    <w:rsid w:val="00CF739A"/>
    <w:rsid w:val="00D30242"/>
    <w:rsid w:val="00D36A44"/>
    <w:rsid w:val="00D37669"/>
    <w:rsid w:val="00D51D6C"/>
    <w:rsid w:val="00D6184E"/>
    <w:rsid w:val="00D70F51"/>
    <w:rsid w:val="00D92088"/>
    <w:rsid w:val="00D92772"/>
    <w:rsid w:val="00DA471E"/>
    <w:rsid w:val="00DB225C"/>
    <w:rsid w:val="00DC4F53"/>
    <w:rsid w:val="00DD0E4D"/>
    <w:rsid w:val="00DF1E41"/>
    <w:rsid w:val="00E0685C"/>
    <w:rsid w:val="00E07B69"/>
    <w:rsid w:val="00E3201C"/>
    <w:rsid w:val="00E4548A"/>
    <w:rsid w:val="00E46B24"/>
    <w:rsid w:val="00E47F39"/>
    <w:rsid w:val="00E55336"/>
    <w:rsid w:val="00E5743B"/>
    <w:rsid w:val="00E57AF5"/>
    <w:rsid w:val="00E61765"/>
    <w:rsid w:val="00E64AD4"/>
    <w:rsid w:val="00E72C12"/>
    <w:rsid w:val="00E72E68"/>
    <w:rsid w:val="00E8300F"/>
    <w:rsid w:val="00E91D4D"/>
    <w:rsid w:val="00E96CD9"/>
    <w:rsid w:val="00EC2660"/>
    <w:rsid w:val="00EC41D5"/>
    <w:rsid w:val="00EC78F5"/>
    <w:rsid w:val="00EE20CE"/>
    <w:rsid w:val="00EF2D8B"/>
    <w:rsid w:val="00F041C4"/>
    <w:rsid w:val="00F1181A"/>
    <w:rsid w:val="00F11C88"/>
    <w:rsid w:val="00F13F2C"/>
    <w:rsid w:val="00F20DF3"/>
    <w:rsid w:val="00F50EF7"/>
    <w:rsid w:val="00F70E1B"/>
    <w:rsid w:val="00F7793A"/>
    <w:rsid w:val="00F83E5F"/>
    <w:rsid w:val="00F92121"/>
    <w:rsid w:val="00FA3B34"/>
    <w:rsid w:val="00FE4683"/>
    <w:rsid w:val="00FE5EA6"/>
    <w:rsid w:val="00FF09E5"/>
    <w:rsid w:val="00FF4683"/>
    <w:rsid w:val="00FF5F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552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5528D"/>
  </w:style>
  <w:style w:type="character" w:styleId="PageNumber">
    <w:name w:val="page number"/>
    <w:basedOn w:val="DefaultParagraphFont"/>
    <w:rsid w:val="00A5528D"/>
  </w:style>
  <w:style w:type="paragraph" w:styleId="ListParagraph">
    <w:name w:val="List Paragraph"/>
    <w:basedOn w:val="Normal"/>
    <w:uiPriority w:val="34"/>
    <w:qFormat/>
    <w:rsid w:val="006E1AE4"/>
    <w:pPr>
      <w:ind w:left="720"/>
      <w:contextualSpacing/>
    </w:pPr>
  </w:style>
  <w:style w:type="paragraph" w:styleId="BodyTextIndent">
    <w:name w:val="Body Text Indent"/>
    <w:basedOn w:val="Normal"/>
    <w:link w:val="BodyTextIndentChar"/>
    <w:semiHidden/>
    <w:unhideWhenUsed/>
    <w:rsid w:val="00564839"/>
    <w:pPr>
      <w:spacing w:before="120" w:after="120" w:line="360" w:lineRule="exact"/>
      <w:ind w:firstLine="720"/>
      <w:jc w:val="both"/>
    </w:pPr>
    <w:rPr>
      <w:rFonts w:ascii=".VnTime" w:eastAsia="Times New Roman" w:hAnsi=".VnTime" w:cs="Times New Roman"/>
      <w:sz w:val="28"/>
      <w:szCs w:val="24"/>
      <w:lang w:val="en-US"/>
    </w:rPr>
  </w:style>
  <w:style w:type="character" w:customStyle="1" w:styleId="BodyTextIndentChar">
    <w:name w:val="Body Text Indent Char"/>
    <w:basedOn w:val="DefaultParagraphFont"/>
    <w:link w:val="BodyTextIndent"/>
    <w:semiHidden/>
    <w:rsid w:val="00564839"/>
    <w:rPr>
      <w:rFonts w:ascii=".VnTime" w:eastAsia="Times New Roman" w:hAnsi=".VnTime" w:cs="Times New Roman"/>
      <w:sz w:val="28"/>
      <w:szCs w:val="24"/>
      <w:lang w:val="en-US"/>
    </w:rPr>
  </w:style>
  <w:style w:type="paragraph" w:styleId="Header">
    <w:name w:val="header"/>
    <w:basedOn w:val="Normal"/>
    <w:link w:val="HeaderChar"/>
    <w:uiPriority w:val="99"/>
    <w:unhideWhenUsed/>
    <w:rsid w:val="00527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FB6"/>
  </w:style>
  <w:style w:type="paragraph" w:styleId="BodyText2">
    <w:name w:val="Body Text 2"/>
    <w:basedOn w:val="Normal"/>
    <w:link w:val="BodyText2Char"/>
    <w:rsid w:val="00BC7ABB"/>
    <w:pPr>
      <w:spacing w:after="120" w:line="480" w:lineRule="auto"/>
    </w:pPr>
    <w:rPr>
      <w:rFonts w:ascii=".VnTime" w:eastAsia="Times New Roman" w:hAnsi=".VnTime" w:cs="Times New Roman"/>
      <w:sz w:val="28"/>
      <w:szCs w:val="28"/>
      <w:lang w:val="en-US"/>
    </w:rPr>
  </w:style>
  <w:style w:type="character" w:customStyle="1" w:styleId="BodyText2Char">
    <w:name w:val="Body Text 2 Char"/>
    <w:basedOn w:val="DefaultParagraphFont"/>
    <w:link w:val="BodyText2"/>
    <w:rsid w:val="00BC7ABB"/>
    <w:rPr>
      <w:rFonts w:ascii=".VnTime" w:eastAsia="Times New Roman" w:hAnsi=".VnTime"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552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5528D"/>
  </w:style>
  <w:style w:type="character" w:styleId="PageNumber">
    <w:name w:val="page number"/>
    <w:basedOn w:val="DefaultParagraphFont"/>
    <w:rsid w:val="00A5528D"/>
  </w:style>
  <w:style w:type="paragraph" w:styleId="ListParagraph">
    <w:name w:val="List Paragraph"/>
    <w:basedOn w:val="Normal"/>
    <w:uiPriority w:val="34"/>
    <w:qFormat/>
    <w:rsid w:val="006E1AE4"/>
    <w:pPr>
      <w:ind w:left="720"/>
      <w:contextualSpacing/>
    </w:pPr>
  </w:style>
  <w:style w:type="paragraph" w:styleId="BodyTextIndent">
    <w:name w:val="Body Text Indent"/>
    <w:basedOn w:val="Normal"/>
    <w:link w:val="BodyTextIndentChar"/>
    <w:semiHidden/>
    <w:unhideWhenUsed/>
    <w:rsid w:val="00564839"/>
    <w:pPr>
      <w:spacing w:before="120" w:after="120" w:line="360" w:lineRule="exact"/>
      <w:ind w:firstLine="720"/>
      <w:jc w:val="both"/>
    </w:pPr>
    <w:rPr>
      <w:rFonts w:ascii=".VnTime" w:eastAsia="Times New Roman" w:hAnsi=".VnTime" w:cs="Times New Roman"/>
      <w:sz w:val="28"/>
      <w:szCs w:val="24"/>
      <w:lang w:val="en-US"/>
    </w:rPr>
  </w:style>
  <w:style w:type="character" w:customStyle="1" w:styleId="BodyTextIndentChar">
    <w:name w:val="Body Text Indent Char"/>
    <w:basedOn w:val="DefaultParagraphFont"/>
    <w:link w:val="BodyTextIndent"/>
    <w:semiHidden/>
    <w:rsid w:val="00564839"/>
    <w:rPr>
      <w:rFonts w:ascii=".VnTime" w:eastAsia="Times New Roman" w:hAnsi=".VnTime" w:cs="Times New Roman"/>
      <w:sz w:val="28"/>
      <w:szCs w:val="24"/>
      <w:lang w:val="en-US"/>
    </w:rPr>
  </w:style>
  <w:style w:type="paragraph" w:styleId="Header">
    <w:name w:val="header"/>
    <w:basedOn w:val="Normal"/>
    <w:link w:val="HeaderChar"/>
    <w:uiPriority w:val="99"/>
    <w:unhideWhenUsed/>
    <w:rsid w:val="00527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FB6"/>
  </w:style>
  <w:style w:type="paragraph" w:styleId="BodyText2">
    <w:name w:val="Body Text 2"/>
    <w:basedOn w:val="Normal"/>
    <w:link w:val="BodyText2Char"/>
    <w:rsid w:val="00BC7ABB"/>
    <w:pPr>
      <w:spacing w:after="120" w:line="480" w:lineRule="auto"/>
    </w:pPr>
    <w:rPr>
      <w:rFonts w:ascii=".VnTime" w:eastAsia="Times New Roman" w:hAnsi=".VnTime" w:cs="Times New Roman"/>
      <w:sz w:val="28"/>
      <w:szCs w:val="28"/>
      <w:lang w:val="en-US"/>
    </w:rPr>
  </w:style>
  <w:style w:type="character" w:customStyle="1" w:styleId="BodyText2Char">
    <w:name w:val="Body Text 2 Char"/>
    <w:basedOn w:val="DefaultParagraphFont"/>
    <w:link w:val="BodyText2"/>
    <w:rsid w:val="00BC7ABB"/>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859">
      <w:bodyDiv w:val="1"/>
      <w:marLeft w:val="0"/>
      <w:marRight w:val="0"/>
      <w:marTop w:val="0"/>
      <w:marBottom w:val="0"/>
      <w:divBdr>
        <w:top w:val="none" w:sz="0" w:space="0" w:color="auto"/>
        <w:left w:val="none" w:sz="0" w:space="0" w:color="auto"/>
        <w:bottom w:val="none" w:sz="0" w:space="0" w:color="auto"/>
        <w:right w:val="none" w:sz="0" w:space="0" w:color="auto"/>
      </w:divBdr>
    </w:div>
    <w:div w:id="283466191">
      <w:bodyDiv w:val="1"/>
      <w:marLeft w:val="0"/>
      <w:marRight w:val="0"/>
      <w:marTop w:val="0"/>
      <w:marBottom w:val="0"/>
      <w:divBdr>
        <w:top w:val="none" w:sz="0" w:space="0" w:color="auto"/>
        <w:left w:val="none" w:sz="0" w:space="0" w:color="auto"/>
        <w:bottom w:val="none" w:sz="0" w:space="0" w:color="auto"/>
        <w:right w:val="none" w:sz="0" w:space="0" w:color="auto"/>
      </w:divBdr>
    </w:div>
    <w:div w:id="405150837">
      <w:bodyDiv w:val="1"/>
      <w:marLeft w:val="0"/>
      <w:marRight w:val="0"/>
      <w:marTop w:val="0"/>
      <w:marBottom w:val="0"/>
      <w:divBdr>
        <w:top w:val="none" w:sz="0" w:space="0" w:color="auto"/>
        <w:left w:val="none" w:sz="0" w:space="0" w:color="auto"/>
        <w:bottom w:val="none" w:sz="0" w:space="0" w:color="auto"/>
        <w:right w:val="none" w:sz="0" w:space="0" w:color="auto"/>
      </w:divBdr>
    </w:div>
    <w:div w:id="1016926449">
      <w:bodyDiv w:val="1"/>
      <w:marLeft w:val="0"/>
      <w:marRight w:val="0"/>
      <w:marTop w:val="0"/>
      <w:marBottom w:val="0"/>
      <w:divBdr>
        <w:top w:val="none" w:sz="0" w:space="0" w:color="auto"/>
        <w:left w:val="none" w:sz="0" w:space="0" w:color="auto"/>
        <w:bottom w:val="none" w:sz="0" w:space="0" w:color="auto"/>
        <w:right w:val="none" w:sz="0" w:space="0" w:color="auto"/>
      </w:divBdr>
    </w:div>
    <w:div w:id="1329669860">
      <w:bodyDiv w:val="1"/>
      <w:marLeft w:val="0"/>
      <w:marRight w:val="0"/>
      <w:marTop w:val="0"/>
      <w:marBottom w:val="0"/>
      <w:divBdr>
        <w:top w:val="none" w:sz="0" w:space="0" w:color="auto"/>
        <w:left w:val="none" w:sz="0" w:space="0" w:color="auto"/>
        <w:bottom w:val="none" w:sz="0" w:space="0" w:color="auto"/>
        <w:right w:val="none" w:sz="0" w:space="0" w:color="auto"/>
      </w:divBdr>
    </w:div>
    <w:div w:id="18168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2485</Characters>
  <Application>Microsoft Office Word</Application>
  <DocSecurity>0</DocSecurity>
  <Lines>20</Lines>
  <Paragraphs>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Admin</cp:lastModifiedBy>
  <cp:revision>2</cp:revision>
  <cp:lastPrinted>2023-05-12T09:34:00Z</cp:lastPrinted>
  <dcterms:created xsi:type="dcterms:W3CDTF">2026-03-29T03:58:00Z</dcterms:created>
  <dcterms:modified xsi:type="dcterms:W3CDTF">2026-03-29T03:58:00Z</dcterms:modified>
</cp:coreProperties>
</file>